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FCA4A" w14:textId="0CC11A57" w:rsidR="00684A82" w:rsidRPr="008E2F42" w:rsidRDefault="00684A82" w:rsidP="00684A82">
      <w:pPr>
        <w:spacing w:after="0"/>
        <w:jc w:val="center"/>
        <w:rPr>
          <w:rFonts w:ascii="Trebuchet MS" w:hAnsi="Trebuchet MS"/>
          <w:b/>
          <w:color w:val="0E4096"/>
          <w:sz w:val="24"/>
          <w:szCs w:val="24"/>
          <w:lang w:val="en-US"/>
        </w:rPr>
      </w:pPr>
      <w:r w:rsidRPr="008E2F42">
        <w:rPr>
          <w:rFonts w:ascii="Trebuchet MS" w:hAnsi="Trebuchet MS"/>
          <w:b/>
          <w:color w:val="0E4096"/>
          <w:sz w:val="24"/>
          <w:szCs w:val="24"/>
          <w:lang w:val="en-US"/>
        </w:rPr>
        <w:t>EU Strategy for the Baltic Sea Region</w:t>
      </w:r>
    </w:p>
    <w:p w14:paraId="10D6FC69" w14:textId="6F454746" w:rsidR="000D24F1" w:rsidRPr="004D0369" w:rsidRDefault="00E01A3A" w:rsidP="00296530">
      <w:pPr>
        <w:spacing w:after="0"/>
        <w:jc w:val="center"/>
        <w:rPr>
          <w:rFonts w:ascii="Trebuchet MS" w:hAnsi="Trebuchet MS"/>
          <w:b/>
          <w:color w:val="0E4096"/>
          <w:sz w:val="24"/>
          <w:szCs w:val="24"/>
          <w:lang w:val="en-US"/>
        </w:rPr>
      </w:pPr>
      <w:r w:rsidRPr="008E2F42">
        <w:rPr>
          <w:rFonts w:ascii="Trebuchet MS" w:hAnsi="Trebuchet MS"/>
          <w:b/>
          <w:color w:val="0E4096"/>
          <w:sz w:val="24"/>
          <w:szCs w:val="24"/>
          <w:lang w:val="en-US"/>
        </w:rPr>
        <w:t xml:space="preserve">Policy Area </w:t>
      </w:r>
      <w:r w:rsidR="002C2D53">
        <w:rPr>
          <w:rFonts w:ascii="Trebuchet MS" w:hAnsi="Trebuchet MS"/>
          <w:b/>
          <w:color w:val="0E4096"/>
          <w:sz w:val="24"/>
          <w:szCs w:val="24"/>
          <w:lang w:val="en-US"/>
        </w:rPr>
        <w:t>Energy</w:t>
      </w:r>
    </w:p>
    <w:p w14:paraId="1D75F0AD" w14:textId="4CD57391" w:rsidR="0038198D" w:rsidRDefault="00935F62" w:rsidP="00935F62">
      <w:pPr>
        <w:tabs>
          <w:tab w:val="left" w:pos="5733"/>
        </w:tabs>
        <w:spacing w:after="0"/>
        <w:rPr>
          <w:rFonts w:ascii="Trebuchet MS" w:hAnsi="Trebuchet MS"/>
          <w:b/>
          <w:color w:val="0E4096"/>
          <w:sz w:val="32"/>
          <w:szCs w:val="32"/>
          <w:lang w:val="en-US"/>
        </w:rPr>
      </w:pPr>
      <w:r>
        <w:rPr>
          <w:rFonts w:ascii="Trebuchet MS" w:hAnsi="Trebuchet MS"/>
          <w:b/>
          <w:color w:val="0E4096"/>
          <w:sz w:val="32"/>
          <w:szCs w:val="32"/>
          <w:lang w:val="en-US"/>
        </w:rPr>
        <w:tab/>
      </w:r>
    </w:p>
    <w:p w14:paraId="48A54442" w14:textId="002E05F2" w:rsidR="001F1C7C" w:rsidRPr="00B20918" w:rsidRDefault="00615BF4" w:rsidP="00470C72">
      <w:pPr>
        <w:spacing w:after="0"/>
        <w:rPr>
          <w:rFonts w:ascii="Trebuchet MS" w:hAnsi="Trebuchet MS"/>
          <w:b/>
          <w:color w:val="0E4096"/>
          <w:sz w:val="32"/>
          <w:szCs w:val="32"/>
          <w:lang w:val="en-US"/>
        </w:rPr>
      </w:pPr>
      <w:r>
        <w:rPr>
          <w:rFonts w:ascii="Trebuchet MS" w:hAnsi="Trebuchet MS"/>
          <w:b/>
          <w:color w:val="0E4096"/>
          <w:sz w:val="32"/>
          <w:szCs w:val="32"/>
          <w:lang w:val="en-US"/>
        </w:rPr>
        <w:t xml:space="preserve">Minutes of the </w:t>
      </w:r>
      <w:r w:rsidR="00B23A40">
        <w:rPr>
          <w:rFonts w:ascii="Trebuchet MS" w:hAnsi="Trebuchet MS"/>
          <w:b/>
          <w:color w:val="0E4096"/>
          <w:sz w:val="32"/>
          <w:szCs w:val="32"/>
          <w:lang w:val="en-US"/>
        </w:rPr>
        <w:t>Steering Group meeting</w:t>
      </w:r>
      <w:r>
        <w:rPr>
          <w:rFonts w:ascii="Trebuchet MS" w:hAnsi="Trebuchet MS"/>
          <w:b/>
          <w:color w:val="0E4096"/>
          <w:sz w:val="32"/>
          <w:szCs w:val="32"/>
          <w:lang w:val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0C7E74" w:rsidRPr="001C74A7" w14:paraId="565AACCB" w14:textId="77777777" w:rsidTr="00241677">
        <w:trPr>
          <w:trHeight w:val="550"/>
        </w:trPr>
        <w:tc>
          <w:tcPr>
            <w:tcW w:w="9026" w:type="dxa"/>
            <w:shd w:val="clear" w:color="auto" w:fill="auto"/>
          </w:tcPr>
          <w:p w14:paraId="22731D9B" w14:textId="7431C6B7" w:rsidR="000C7E74" w:rsidRPr="002C4FD2" w:rsidRDefault="000C7E74" w:rsidP="00E273C6">
            <w:pPr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 xml:space="preserve">Date: 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ab/>
            </w:r>
            <w:r w:rsidR="00FA4D2E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8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/</w:t>
            </w:r>
            <w:r w:rsidR="00FA4D2E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03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/20</w:t>
            </w:r>
            <w:r w:rsidR="001E7635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2</w:t>
            </w:r>
            <w:r w:rsidR="00FA4D2E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br/>
              <w:t xml:space="preserve">Time: 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ab/>
            </w:r>
            <w:r w:rsidR="000936BB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10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:00―1</w:t>
            </w:r>
            <w:r w:rsidR="000936BB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="000936BB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0</w:t>
            </w: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0 CET</w:t>
            </w:r>
          </w:p>
          <w:p w14:paraId="762075F8" w14:textId="1A71AA0D" w:rsidR="000C7E74" w:rsidRPr="00B20918" w:rsidRDefault="000C7E74" w:rsidP="000C7E74">
            <w:pPr>
              <w:spacing w:line="240" w:lineRule="auto"/>
              <w:rPr>
                <w:rFonts w:ascii="Trebuchet MS" w:hAnsi="Trebuchet MS"/>
                <w:i/>
                <w:iCs/>
                <w:sz w:val="20"/>
                <w:szCs w:val="20"/>
                <w:lang w:val="en-US"/>
              </w:rPr>
            </w:pPr>
            <w:r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 xml:space="preserve">Location: </w:t>
            </w:r>
            <w:r w:rsidR="002C4FD2" w:rsidRPr="002C4FD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>MS Teams (link sent in an email)</w:t>
            </w:r>
            <w:r w:rsidR="0038490E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54192444" w14:textId="1A646BCE" w:rsidR="009E7F34" w:rsidRPr="009E7F34" w:rsidRDefault="009E7F34" w:rsidP="00231D34">
      <w:pPr>
        <w:spacing w:after="0" w:line="240" w:lineRule="auto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  <w:r w:rsidRPr="009E7F34">
        <w:rPr>
          <w:rFonts w:ascii="Trebuchet MS" w:hAnsi="Trebuchet MS"/>
          <w:b/>
          <w:bCs/>
          <w:color w:val="000000"/>
          <w:sz w:val="20"/>
          <w:szCs w:val="20"/>
          <w:lang w:val="en-US"/>
        </w:rPr>
        <w:t>Participa</w:t>
      </w:r>
      <w:r w:rsidR="00231D34">
        <w:rPr>
          <w:rFonts w:ascii="Trebuchet MS" w:hAnsi="Trebuchet MS"/>
          <w:b/>
          <w:bCs/>
          <w:color w:val="000000"/>
          <w:sz w:val="20"/>
          <w:szCs w:val="20"/>
          <w:lang w:val="en-US"/>
        </w:rPr>
        <w:t>nts:</w:t>
      </w:r>
    </w:p>
    <w:p w14:paraId="0D5A879B" w14:textId="4C5E98D9" w:rsidR="009E7F34" w:rsidRPr="00AF714D" w:rsidRDefault="005F171F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Līga Rozentāle, </w:t>
      </w:r>
      <w:r w:rsidR="00E64738" w:rsidRPr="00AF714D">
        <w:rPr>
          <w:lang w:val="en-US"/>
        </w:rPr>
        <w:t>Ministry of Climate and Energy</w:t>
      </w:r>
      <w:r w:rsidR="00AD7824" w:rsidRPr="00AF714D">
        <w:rPr>
          <w:lang w:val="en-US"/>
        </w:rPr>
        <w:t xml:space="preserve">, LATVIA </w:t>
      </w:r>
      <w:r w:rsidR="00E64738" w:rsidRPr="00AF714D">
        <w:rPr>
          <w:lang w:val="en-US"/>
        </w:rPr>
        <w:t>(</w:t>
      </w:r>
      <w:r w:rsidRPr="00AF714D">
        <w:rPr>
          <w:lang w:val="en-US"/>
        </w:rPr>
        <w:t>Chair</w:t>
      </w:r>
      <w:r w:rsidR="00E64738" w:rsidRPr="00AF714D">
        <w:rPr>
          <w:lang w:val="en-US"/>
        </w:rPr>
        <w:t>)</w:t>
      </w:r>
    </w:p>
    <w:p w14:paraId="44B9390C" w14:textId="0A6496BA" w:rsidR="00154940" w:rsidRPr="00AF714D" w:rsidRDefault="00154940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>Agnetha Mey, Federal Ministry for Economic Affairs and Climate Action, GERMANY (Member)</w:t>
      </w:r>
    </w:p>
    <w:p w14:paraId="25701CAE" w14:textId="4525584C" w:rsidR="00E64738" w:rsidRPr="00AF714D" w:rsidRDefault="00395E39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>Saulius Šimanauskas, Ministry of Energy</w:t>
      </w:r>
      <w:r w:rsidR="00AD7824" w:rsidRPr="00AF714D">
        <w:rPr>
          <w:lang w:val="en-US"/>
        </w:rPr>
        <w:t>,</w:t>
      </w:r>
      <w:r w:rsidRPr="00AF714D">
        <w:rPr>
          <w:lang w:val="en-US"/>
        </w:rPr>
        <w:t xml:space="preserve"> </w:t>
      </w:r>
      <w:r w:rsidR="00AD7824" w:rsidRPr="00AF714D">
        <w:rPr>
          <w:lang w:val="en-US"/>
        </w:rPr>
        <w:t>LITHUANIA</w:t>
      </w:r>
      <w:r w:rsidRPr="00AF714D">
        <w:rPr>
          <w:lang w:val="en-US"/>
        </w:rPr>
        <w:t xml:space="preserve"> (Member)</w:t>
      </w:r>
    </w:p>
    <w:p w14:paraId="2FA97FFF" w14:textId="7E46A475" w:rsidR="00AD7824" w:rsidRDefault="00AD7824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Wiesław Choiński, Ministry of Climate and Environment, </w:t>
      </w:r>
      <w:r w:rsidR="000E0A43" w:rsidRPr="00AF714D">
        <w:rPr>
          <w:lang w:val="en-US"/>
        </w:rPr>
        <w:t>POLAND (Member)</w:t>
      </w:r>
    </w:p>
    <w:p w14:paraId="75C269AF" w14:textId="796A4056" w:rsidR="0055682C" w:rsidRPr="00AF714D" w:rsidRDefault="0055682C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>Petri Koistinen, European Commission, DG Regio (Advisor)</w:t>
      </w:r>
    </w:p>
    <w:p w14:paraId="7C760FD3" w14:textId="77777777" w:rsidR="00457676" w:rsidRPr="00AF714D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>Ilze Prūse</w:t>
      </w:r>
      <w:r w:rsidR="00457676" w:rsidRPr="00AF714D">
        <w:rPr>
          <w:lang w:val="en-US"/>
        </w:rPr>
        <w:t>, Ministry of Climate and Energy, LATVIA (PA Energy coordinator)</w:t>
      </w:r>
    </w:p>
    <w:p w14:paraId="584A08B6" w14:textId="77777777" w:rsidR="007C2AD6" w:rsidRPr="00AF714D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Marija Zjurikova, </w:t>
      </w:r>
      <w:r w:rsidR="00457676" w:rsidRPr="00AF714D">
        <w:rPr>
          <w:lang w:val="en-US"/>
        </w:rPr>
        <w:t>Ministry of Climate and Energy, LATVIA (PA Energy coordinator)</w:t>
      </w:r>
    </w:p>
    <w:p w14:paraId="2B3D2016" w14:textId="77777777" w:rsidR="007C2AD6" w:rsidRPr="00AF714D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Reesi Runnel, </w:t>
      </w:r>
      <w:r w:rsidR="00457676" w:rsidRPr="00AF714D">
        <w:rPr>
          <w:lang w:val="en-US"/>
        </w:rPr>
        <w:t>Ministry of Climate, ESTONIA (PA Energy coordinator)</w:t>
      </w:r>
    </w:p>
    <w:p w14:paraId="6304AA08" w14:textId="77777777" w:rsidR="00457676" w:rsidRPr="00AF714D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>Vytenis Barkauskas</w:t>
      </w:r>
      <w:r w:rsidR="00457676" w:rsidRPr="00AF714D">
        <w:rPr>
          <w:lang w:val="en-US"/>
        </w:rPr>
        <w:t>, Lithuanian Energy Agency, LITHUANIA (PA Energy coordinator)</w:t>
      </w:r>
    </w:p>
    <w:p w14:paraId="44FBDE08" w14:textId="77777777" w:rsidR="00457676" w:rsidRPr="00AF714D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Gabija Briedyte, </w:t>
      </w:r>
      <w:r w:rsidR="00457676" w:rsidRPr="00AF714D">
        <w:rPr>
          <w:lang w:val="en-US"/>
        </w:rPr>
        <w:t>Lithuanian Energy Agency, LITHUANIA (PA Energy coordinator)</w:t>
      </w:r>
    </w:p>
    <w:p w14:paraId="46169DE0" w14:textId="77777777" w:rsidR="005E6131" w:rsidRPr="00AF714D" w:rsidRDefault="005E6131" w:rsidP="005E6131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Anna Latuszek, </w:t>
      </w:r>
      <w:r w:rsidRPr="00AF714D">
        <w:rPr>
          <w:lang w:val="en-US"/>
        </w:rPr>
        <w:t>Ministry of Climate and Environment, POLAND</w:t>
      </w:r>
      <w:r>
        <w:rPr>
          <w:lang w:val="en-US"/>
        </w:rPr>
        <w:t xml:space="preserve"> (Observer)</w:t>
      </w:r>
    </w:p>
    <w:p w14:paraId="39365ECC" w14:textId="1A802B18" w:rsidR="007C2AD6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Marlene Riedel, </w:t>
      </w:r>
      <w:r w:rsidR="0085284B" w:rsidRPr="00AF714D">
        <w:rPr>
          <w:lang w:val="en-US"/>
        </w:rPr>
        <w:t>Baltic Sea Strategy Point (</w:t>
      </w:r>
      <w:r w:rsidRPr="00AF714D">
        <w:rPr>
          <w:lang w:val="en-US"/>
        </w:rPr>
        <w:t>Observer</w:t>
      </w:r>
      <w:r w:rsidR="0085284B" w:rsidRPr="00AF714D">
        <w:rPr>
          <w:lang w:val="en-US"/>
        </w:rPr>
        <w:t>)</w:t>
      </w:r>
    </w:p>
    <w:p w14:paraId="41BD35FC" w14:textId="7437BD55" w:rsidR="00254A34" w:rsidRPr="00AF714D" w:rsidRDefault="00254A34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US"/>
        </w:rPr>
      </w:pPr>
      <w:r>
        <w:rPr>
          <w:lang w:val="et-EE"/>
        </w:rPr>
        <w:t xml:space="preserve">Tauno Hilimon, </w:t>
      </w:r>
      <w:r w:rsidR="00231D34" w:rsidRPr="00AF714D">
        <w:rPr>
          <w:lang w:val="en-US"/>
        </w:rPr>
        <w:t>Ministry of Climate, ESTONIA (</w:t>
      </w:r>
      <w:r w:rsidR="00231D34">
        <w:rPr>
          <w:lang w:val="en-US"/>
        </w:rPr>
        <w:t>Observer</w:t>
      </w:r>
      <w:r w:rsidR="00231D34" w:rsidRPr="00AF714D">
        <w:rPr>
          <w:lang w:val="en-US"/>
        </w:rPr>
        <w:t>)</w:t>
      </w:r>
    </w:p>
    <w:p w14:paraId="75DF9910" w14:textId="50ADB962" w:rsidR="007C2AD6" w:rsidRPr="00AF714D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US"/>
        </w:rPr>
      </w:pPr>
      <w:r w:rsidRPr="00AF714D">
        <w:rPr>
          <w:lang w:val="en-US"/>
        </w:rPr>
        <w:t xml:space="preserve">Viktoriia Hladii, </w:t>
      </w:r>
      <w:r w:rsidR="0085284B" w:rsidRPr="00AF714D">
        <w:rPr>
          <w:lang w:val="en-US"/>
        </w:rPr>
        <w:t>Baltic Sea Strategy Point (</w:t>
      </w:r>
      <w:r w:rsidRPr="00AF714D">
        <w:rPr>
          <w:lang w:val="en-US"/>
        </w:rPr>
        <w:t>Observer</w:t>
      </w:r>
      <w:r w:rsidR="0085284B" w:rsidRPr="00AF714D">
        <w:rPr>
          <w:lang w:val="en-US"/>
        </w:rPr>
        <w:t>)</w:t>
      </w:r>
    </w:p>
    <w:p w14:paraId="4EB03782" w14:textId="77777777" w:rsidR="0055682C" w:rsidRDefault="0055682C" w:rsidP="001F00F0">
      <w:pPr>
        <w:spacing w:line="240" w:lineRule="auto"/>
        <w:rPr>
          <w:lang w:val="lv-LV"/>
        </w:rPr>
      </w:pPr>
    </w:p>
    <w:p w14:paraId="04C9F8D4" w14:textId="79DC765F" w:rsidR="00FD5A78" w:rsidRPr="0055682C" w:rsidRDefault="00FD5A78" w:rsidP="001F00F0">
      <w:pPr>
        <w:spacing w:after="0" w:line="240" w:lineRule="auto"/>
        <w:rPr>
          <w:lang w:val="lv-LV"/>
        </w:rPr>
      </w:pPr>
      <w:r>
        <w:rPr>
          <w:b/>
          <w:bCs/>
          <w:szCs w:val="20"/>
          <w:lang w:val="en-US"/>
        </w:rPr>
        <w:t>1.</w:t>
      </w:r>
      <w:r w:rsidRPr="002C4FD2">
        <w:rPr>
          <w:b/>
          <w:bCs/>
          <w:szCs w:val="20"/>
          <w:lang w:val="en-US"/>
        </w:rPr>
        <w:t>Opening of the meeting</w:t>
      </w:r>
    </w:p>
    <w:p w14:paraId="000DD6A6" w14:textId="6C81447C" w:rsidR="001F00F0" w:rsidRDefault="00FD5A78" w:rsidP="001F00F0">
      <w:pPr>
        <w:spacing w:after="0" w:line="240" w:lineRule="auto"/>
        <w:rPr>
          <w:lang w:val="en-US"/>
        </w:rPr>
      </w:pPr>
      <w:r>
        <w:rPr>
          <w:lang w:val="en-US"/>
        </w:rPr>
        <w:t>Chair opened th</w:t>
      </w:r>
      <w:r w:rsidR="00EA6B12">
        <w:rPr>
          <w:lang w:val="en-US"/>
        </w:rPr>
        <w:t xml:space="preserve">e </w:t>
      </w:r>
      <w:r w:rsidR="00BD3018">
        <w:rPr>
          <w:lang w:val="en-US"/>
        </w:rPr>
        <w:t xml:space="preserve">Steering Group (SG) </w:t>
      </w:r>
      <w:r w:rsidR="00EA6B12">
        <w:rPr>
          <w:lang w:val="en-US"/>
        </w:rPr>
        <w:t xml:space="preserve">meeting and welcomed the participants. </w:t>
      </w:r>
      <w:r w:rsidR="001F00F0">
        <w:rPr>
          <w:lang w:val="en-US"/>
        </w:rPr>
        <w:t>Introduced herself.</w:t>
      </w:r>
      <w:r w:rsidR="00671741">
        <w:rPr>
          <w:lang w:val="en-US"/>
        </w:rPr>
        <w:t xml:space="preserve"> Shared the presentation</w:t>
      </w:r>
      <w:r w:rsidR="00C11232">
        <w:rPr>
          <w:lang w:val="en-US"/>
        </w:rPr>
        <w:t xml:space="preserve"> </w:t>
      </w:r>
      <w:r w:rsidR="002C0030">
        <w:rPr>
          <w:lang w:val="en-US"/>
        </w:rPr>
        <w:t xml:space="preserve">(hereinafter – </w:t>
      </w:r>
      <w:r w:rsidR="00484DF6">
        <w:rPr>
          <w:lang w:val="en-US"/>
        </w:rPr>
        <w:t>P</w:t>
      </w:r>
      <w:r w:rsidR="002C0030">
        <w:rPr>
          <w:lang w:val="en-US"/>
        </w:rPr>
        <w:t xml:space="preserve">resentation) </w:t>
      </w:r>
      <w:r w:rsidR="00C11232">
        <w:rPr>
          <w:lang w:val="en-US"/>
        </w:rPr>
        <w:t>that is used for the whole SG meeting</w:t>
      </w:r>
      <w:r w:rsidR="002C0030">
        <w:rPr>
          <w:lang w:val="en-US"/>
        </w:rPr>
        <w:t>:</w:t>
      </w:r>
    </w:p>
    <w:p w14:paraId="0785CBBE" w14:textId="09C485DF" w:rsidR="00C11232" w:rsidRDefault="002C0030" w:rsidP="001F00F0">
      <w:pPr>
        <w:spacing w:after="0" w:line="240" w:lineRule="auto"/>
        <w:rPr>
          <w:lang w:val="en-US"/>
        </w:rPr>
      </w:pPr>
      <w:r>
        <w:rPr>
          <w:lang w:val="en-US"/>
        </w:rPr>
        <w:object w:dxaOrig="1508" w:dyaOrig="984" w14:anchorId="53507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1" o:title=""/>
          </v:shape>
          <o:OLEObject Type="Embed" ProgID="Acrobat.Document.DC" ShapeID="_x0000_i1025" DrawAspect="Icon" ObjectID="_1777183924" r:id="rId12"/>
        </w:object>
      </w:r>
    </w:p>
    <w:p w14:paraId="788F4B0A" w14:textId="77777777" w:rsidR="001F00F0" w:rsidRDefault="001F00F0" w:rsidP="001F00F0">
      <w:pPr>
        <w:spacing w:after="0" w:line="240" w:lineRule="auto"/>
        <w:rPr>
          <w:lang w:val="en-US"/>
        </w:rPr>
      </w:pPr>
    </w:p>
    <w:p w14:paraId="315050C1" w14:textId="7779ABF5" w:rsidR="001F00F0" w:rsidRPr="001F00F0" w:rsidRDefault="001F00F0" w:rsidP="001F00F0">
      <w:pPr>
        <w:spacing w:after="0" w:line="240" w:lineRule="auto"/>
        <w:rPr>
          <w:b/>
          <w:bCs/>
          <w:lang w:val="en-US"/>
        </w:rPr>
      </w:pPr>
      <w:r w:rsidRPr="001F00F0">
        <w:rPr>
          <w:b/>
          <w:bCs/>
          <w:lang w:val="en-US"/>
        </w:rPr>
        <w:t xml:space="preserve">2. </w:t>
      </w:r>
      <w:r w:rsidRPr="001F00F0">
        <w:rPr>
          <w:b/>
          <w:bCs/>
          <w:szCs w:val="20"/>
          <w:lang w:val="en-US"/>
        </w:rPr>
        <w:t>Approval of the agenda</w:t>
      </w:r>
    </w:p>
    <w:p w14:paraId="282892C9" w14:textId="77777777" w:rsidR="00431019" w:rsidRDefault="001F00F0" w:rsidP="001F00F0">
      <w:pPr>
        <w:spacing w:after="0" w:line="240" w:lineRule="auto"/>
        <w:rPr>
          <w:lang w:val="en-US"/>
        </w:rPr>
      </w:pPr>
      <w:r>
        <w:rPr>
          <w:lang w:val="en-US"/>
        </w:rPr>
        <w:t>Chair introduce</w:t>
      </w:r>
      <w:r w:rsidR="008D211B">
        <w:rPr>
          <w:lang w:val="en-US"/>
        </w:rPr>
        <w:t>s</w:t>
      </w:r>
      <w:r>
        <w:rPr>
          <w:lang w:val="en-US"/>
        </w:rPr>
        <w:t xml:space="preserve"> the agenda of the SG meeting. </w:t>
      </w:r>
      <w:r w:rsidR="00F677B0">
        <w:rPr>
          <w:lang w:val="en-US"/>
        </w:rPr>
        <w:t xml:space="preserve">Saulius </w:t>
      </w:r>
      <w:r w:rsidR="00F677B0" w:rsidRPr="00AF714D">
        <w:rPr>
          <w:lang w:val="en-US"/>
        </w:rPr>
        <w:t>Šimanauskas</w:t>
      </w:r>
      <w:r w:rsidR="00F677B0">
        <w:rPr>
          <w:lang w:val="en-US"/>
        </w:rPr>
        <w:t xml:space="preserve"> informs that under AOB item he would like to inform about the Baltic Sea High Level Energy Security Meeting. </w:t>
      </w:r>
    </w:p>
    <w:p w14:paraId="078A8D2E" w14:textId="62B63426" w:rsidR="0055682C" w:rsidRPr="00431019" w:rsidRDefault="00BD3018" w:rsidP="00431019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 w:rsidRPr="00431019">
        <w:rPr>
          <w:u w:val="single"/>
          <w:lang w:val="en-US"/>
        </w:rPr>
        <w:t>SG members approv</w:t>
      </w:r>
      <w:r w:rsidR="008D211B" w:rsidRPr="00431019">
        <w:rPr>
          <w:u w:val="single"/>
          <w:lang w:val="en-US"/>
        </w:rPr>
        <w:t>es</w:t>
      </w:r>
      <w:r w:rsidRPr="00431019">
        <w:rPr>
          <w:u w:val="single"/>
          <w:lang w:val="en-US"/>
        </w:rPr>
        <w:t xml:space="preserve"> the agenda.</w:t>
      </w:r>
      <w:r w:rsidRPr="00431019">
        <w:rPr>
          <w:lang w:val="en-US"/>
        </w:rPr>
        <w:t xml:space="preserve"> </w:t>
      </w:r>
    </w:p>
    <w:p w14:paraId="3F805376" w14:textId="77777777" w:rsidR="00534E65" w:rsidRDefault="00534E65" w:rsidP="001F00F0">
      <w:pPr>
        <w:spacing w:after="0" w:line="240" w:lineRule="auto"/>
        <w:rPr>
          <w:lang w:val="en-US"/>
        </w:rPr>
      </w:pPr>
    </w:p>
    <w:p w14:paraId="2C8F441B" w14:textId="77777777" w:rsidR="00534E65" w:rsidRPr="00674F02" w:rsidRDefault="00534E65" w:rsidP="00534E65">
      <w:pPr>
        <w:pStyle w:val="Address"/>
        <w:spacing w:before="120" w:after="120"/>
        <w:rPr>
          <w:b/>
          <w:bCs/>
          <w:szCs w:val="20"/>
          <w:lang w:val="en-US"/>
        </w:rPr>
      </w:pPr>
      <w:r>
        <w:rPr>
          <w:lang w:val="en-US"/>
        </w:rPr>
        <w:t xml:space="preserve">3. </w:t>
      </w:r>
      <w:r w:rsidRPr="00605159">
        <w:rPr>
          <w:rFonts w:eastAsia="Times New Roman"/>
          <w:b/>
          <w:bCs/>
          <w:lang w:val="en-GB"/>
        </w:rPr>
        <w:t>PA PAC composition and PA Lead PAC</w:t>
      </w:r>
    </w:p>
    <w:p w14:paraId="4A9CFC61" w14:textId="69735A25" w:rsidR="001F00F0" w:rsidRPr="00AD7824" w:rsidRDefault="0063610C" w:rsidP="007E5168">
      <w:pPr>
        <w:spacing w:after="0" w:line="240" w:lineRule="auto"/>
        <w:rPr>
          <w:lang w:val="lv-LV"/>
        </w:rPr>
      </w:pPr>
      <w:r>
        <w:rPr>
          <w:lang w:val="en-GB"/>
        </w:rPr>
        <w:t>Chair invite</w:t>
      </w:r>
      <w:r w:rsidR="008D211B">
        <w:rPr>
          <w:lang w:val="en-GB"/>
        </w:rPr>
        <w:t>s</w:t>
      </w:r>
      <w:r>
        <w:rPr>
          <w:lang w:val="en-GB"/>
        </w:rPr>
        <w:t xml:space="preserve"> Ilze Prūse to introduce this item. </w:t>
      </w:r>
      <w:r w:rsidR="00230728">
        <w:rPr>
          <w:lang w:val="en-GB"/>
        </w:rPr>
        <w:t>She introduce</w:t>
      </w:r>
      <w:r w:rsidR="008D211B">
        <w:rPr>
          <w:lang w:val="en-GB"/>
        </w:rPr>
        <w:t>s</w:t>
      </w:r>
      <w:r w:rsidR="00230728">
        <w:rPr>
          <w:lang w:val="en-GB"/>
        </w:rPr>
        <w:t xml:space="preserve"> the official PA Energy coor</w:t>
      </w:r>
      <w:r w:rsidR="004526DE">
        <w:rPr>
          <w:lang w:val="en-GB"/>
        </w:rPr>
        <w:t xml:space="preserve">dinators’ list </w:t>
      </w:r>
      <w:r w:rsidR="00DE7398">
        <w:rPr>
          <w:lang w:val="en-GB"/>
        </w:rPr>
        <w:t xml:space="preserve">(details </w:t>
      </w:r>
      <w:r w:rsidR="00D14DF0">
        <w:rPr>
          <w:lang w:val="en-GB"/>
        </w:rPr>
        <w:t xml:space="preserve">in </w:t>
      </w:r>
      <w:r w:rsidR="00DE7398">
        <w:rPr>
          <w:lang w:val="en-GB"/>
        </w:rPr>
        <w:t>Presentation).</w:t>
      </w:r>
      <w:r w:rsidR="007E5168">
        <w:rPr>
          <w:lang w:val="en-GB"/>
        </w:rPr>
        <w:t xml:space="preserve"> </w:t>
      </w:r>
      <w:r w:rsidR="00CB724C">
        <w:rPr>
          <w:lang w:val="lv-LV"/>
        </w:rPr>
        <w:t>P</w:t>
      </w:r>
      <w:r w:rsidR="002F46E5">
        <w:rPr>
          <w:lang w:val="lv-LV"/>
        </w:rPr>
        <w:t>r</w:t>
      </w:r>
      <w:r w:rsidR="00CB724C">
        <w:rPr>
          <w:lang w:val="lv-LV"/>
        </w:rPr>
        <w:t>opose</w:t>
      </w:r>
      <w:r w:rsidR="008D211B">
        <w:rPr>
          <w:lang w:val="lv-LV"/>
        </w:rPr>
        <w:t>s</w:t>
      </w:r>
      <w:r w:rsidR="00CB724C">
        <w:rPr>
          <w:lang w:val="lv-LV"/>
        </w:rPr>
        <w:t xml:space="preserve"> the following questions for a discussion/ decision:</w:t>
      </w:r>
    </w:p>
    <w:p w14:paraId="1D0DE8D7" w14:textId="77777777" w:rsidR="002F46E5" w:rsidRPr="002F46E5" w:rsidRDefault="002F46E5" w:rsidP="002F46E5">
      <w:pPr>
        <w:numPr>
          <w:ilvl w:val="0"/>
          <w:numId w:val="21"/>
        </w:numPr>
        <w:tabs>
          <w:tab w:val="clear" w:pos="360"/>
          <w:tab w:val="num" w:pos="720"/>
        </w:tabs>
        <w:spacing w:after="0" w:line="240" w:lineRule="auto"/>
        <w:rPr>
          <w:lang w:val="lv-LV"/>
        </w:rPr>
      </w:pPr>
      <w:r w:rsidRPr="002F46E5">
        <w:rPr>
          <w:lang w:val="lv-LV"/>
        </w:rPr>
        <w:lastRenderedPageBreak/>
        <w:t>Anca-Iulia Cimpeanu</w:t>
      </w:r>
      <w:r w:rsidRPr="002F46E5">
        <w:rPr>
          <w:b/>
          <w:bCs/>
          <w:lang w:val="lv-LV"/>
        </w:rPr>
        <w:t xml:space="preserve"> </w:t>
      </w:r>
      <w:r w:rsidRPr="002F46E5">
        <w:rPr>
          <w:lang w:val="lv-LV"/>
        </w:rPr>
        <w:t xml:space="preserve">asked to be removed from the list of PA Energy coordinators in the PA Energy www. Should she wish to be excluded also from a PA Energy PAC composition as such or remain therein? </w:t>
      </w:r>
    </w:p>
    <w:p w14:paraId="0BEEBEAD" w14:textId="2CA2B5ED" w:rsidR="00AD7824" w:rsidRDefault="00565D3B" w:rsidP="007E5168">
      <w:pPr>
        <w:pStyle w:val="ListParagraph"/>
        <w:numPr>
          <w:ilvl w:val="0"/>
          <w:numId w:val="20"/>
        </w:numPr>
        <w:spacing w:after="0" w:line="240" w:lineRule="auto"/>
        <w:rPr>
          <w:lang w:val="lv-LV"/>
        </w:rPr>
      </w:pPr>
      <w:r w:rsidRPr="00AF714D">
        <w:rPr>
          <w:lang w:val="en-US"/>
        </w:rPr>
        <w:t>Viktoriia Hladii</w:t>
      </w:r>
      <w:r>
        <w:rPr>
          <w:lang w:val="en-US"/>
        </w:rPr>
        <w:t xml:space="preserve"> suggests to clarify if it just that </w:t>
      </w:r>
      <w:r w:rsidR="002F46E5" w:rsidRPr="002F46E5">
        <w:rPr>
          <w:lang w:val="lv-LV"/>
        </w:rPr>
        <w:t>Anca-Iulia Cimpeanu</w:t>
      </w:r>
      <w:r>
        <w:rPr>
          <w:lang w:val="lv-LV"/>
        </w:rPr>
        <w:t xml:space="preserve"> wants to be </w:t>
      </w:r>
      <w:r w:rsidR="00241CCE">
        <w:rPr>
          <w:lang w:val="lv-LV"/>
        </w:rPr>
        <w:t xml:space="preserve">removed or the DG Energy wants to be removed. </w:t>
      </w:r>
    </w:p>
    <w:p w14:paraId="490411C1" w14:textId="766DF913" w:rsidR="007E5168" w:rsidRPr="00262103" w:rsidRDefault="00F71C26" w:rsidP="00AF5C46">
      <w:pPr>
        <w:pStyle w:val="ListParagraph"/>
        <w:numPr>
          <w:ilvl w:val="0"/>
          <w:numId w:val="20"/>
        </w:numPr>
        <w:spacing w:after="0" w:line="240" w:lineRule="auto"/>
        <w:rPr>
          <w:u w:val="single"/>
          <w:lang w:val="lv-LV"/>
        </w:rPr>
      </w:pPr>
      <w:r w:rsidRPr="00262103">
        <w:rPr>
          <w:u w:val="single"/>
          <w:lang w:val="lv-LV"/>
        </w:rPr>
        <w:t xml:space="preserve">Ilze Prūse proposes to contact </w:t>
      </w:r>
      <w:r w:rsidR="002F46E5" w:rsidRPr="002F46E5">
        <w:rPr>
          <w:u w:val="single"/>
          <w:lang w:val="lv-LV"/>
        </w:rPr>
        <w:t>Anca-Iulia Cimpeanu</w:t>
      </w:r>
      <w:r w:rsidRPr="00262103">
        <w:rPr>
          <w:u w:val="single"/>
          <w:lang w:val="lv-LV"/>
        </w:rPr>
        <w:t xml:space="preserve"> and clarify </w:t>
      </w:r>
      <w:r w:rsidR="00262103" w:rsidRPr="00262103">
        <w:rPr>
          <w:u w:val="single"/>
          <w:lang w:val="lv-LV"/>
        </w:rPr>
        <w:t>if someone else from DG Energy would substitue her</w:t>
      </w:r>
      <w:r w:rsidR="00AF5C46" w:rsidRPr="00262103">
        <w:rPr>
          <w:u w:val="single"/>
          <w:lang w:val="lv-LV"/>
        </w:rPr>
        <w:t xml:space="preserve">. Shall inform SG in its next meeting. SG agrees to </w:t>
      </w:r>
      <w:r w:rsidR="00E7780F" w:rsidRPr="00262103">
        <w:rPr>
          <w:u w:val="single"/>
          <w:lang w:val="lv-LV"/>
        </w:rPr>
        <w:t>the suggested way forward.</w:t>
      </w:r>
    </w:p>
    <w:p w14:paraId="41FAB8C0" w14:textId="216599B0" w:rsidR="00AF5C46" w:rsidRPr="00AF5C46" w:rsidRDefault="00AF5C46" w:rsidP="00AF5C46">
      <w:pPr>
        <w:pStyle w:val="ListParagraph"/>
        <w:numPr>
          <w:ilvl w:val="0"/>
          <w:numId w:val="21"/>
        </w:numPr>
        <w:spacing w:after="0"/>
        <w:rPr>
          <w:lang w:val="lv-LV"/>
        </w:rPr>
      </w:pPr>
      <w:r w:rsidRPr="00AF5C46">
        <w:rPr>
          <w:lang w:val="lv-LV"/>
        </w:rPr>
        <w:t>Lithuania suggest</w:t>
      </w:r>
      <w:r w:rsidR="00E22AF7">
        <w:rPr>
          <w:lang w:val="lv-LV"/>
        </w:rPr>
        <w:t>s</w:t>
      </w:r>
      <w:r w:rsidRPr="00AF5C46">
        <w:rPr>
          <w:lang w:val="lv-LV"/>
        </w:rPr>
        <w:t xml:space="preserve"> to remove Aušra Piliuvienė. May we endorse that?</w:t>
      </w:r>
    </w:p>
    <w:p w14:paraId="1E71085D" w14:textId="71248740" w:rsidR="00395E39" w:rsidRPr="00262103" w:rsidRDefault="00E7780F" w:rsidP="00E7780F">
      <w:pPr>
        <w:pStyle w:val="ListParagraph"/>
        <w:numPr>
          <w:ilvl w:val="0"/>
          <w:numId w:val="20"/>
        </w:numPr>
        <w:spacing w:after="0" w:line="240" w:lineRule="auto"/>
        <w:rPr>
          <w:u w:val="single"/>
          <w:lang w:val="lv-LV"/>
        </w:rPr>
      </w:pPr>
      <w:r w:rsidRPr="00262103">
        <w:rPr>
          <w:u w:val="single"/>
          <w:lang w:val="lv-LV"/>
        </w:rPr>
        <w:t xml:space="preserve">SG endorses </w:t>
      </w:r>
      <w:r w:rsidR="001F5C8E" w:rsidRPr="00262103">
        <w:rPr>
          <w:u w:val="single"/>
          <w:lang w:val="lv-LV"/>
        </w:rPr>
        <w:t xml:space="preserve">that </w:t>
      </w:r>
      <w:r w:rsidR="00AF5C46" w:rsidRPr="00AF5C46">
        <w:rPr>
          <w:u w:val="single"/>
          <w:lang w:val="lv-LV"/>
        </w:rPr>
        <w:t>Aušra Piliuvienė</w:t>
      </w:r>
      <w:r w:rsidR="001F5C8E" w:rsidRPr="00262103">
        <w:rPr>
          <w:u w:val="single"/>
          <w:lang w:val="lv-LV"/>
        </w:rPr>
        <w:t xml:space="preserve"> is removed from the </w:t>
      </w:r>
      <w:r w:rsidR="00E22AF7" w:rsidRPr="00262103">
        <w:rPr>
          <w:u w:val="single"/>
          <w:lang w:val="lv-LV"/>
        </w:rPr>
        <w:t>PAC Composition</w:t>
      </w:r>
      <w:r w:rsidR="00C20178" w:rsidRPr="00262103">
        <w:rPr>
          <w:u w:val="single"/>
          <w:lang w:val="lv-LV"/>
        </w:rPr>
        <w:t>.</w:t>
      </w:r>
    </w:p>
    <w:p w14:paraId="40D6BD56" w14:textId="77777777" w:rsidR="00C20178" w:rsidRPr="00C20178" w:rsidRDefault="00C20178" w:rsidP="00C20178">
      <w:pPr>
        <w:pStyle w:val="ListParagraph"/>
        <w:numPr>
          <w:ilvl w:val="0"/>
          <w:numId w:val="21"/>
        </w:numPr>
        <w:spacing w:after="0"/>
        <w:rPr>
          <w:lang w:val="lv-LV"/>
        </w:rPr>
      </w:pPr>
      <w:r w:rsidRPr="00C20178">
        <w:rPr>
          <w:lang w:val="lv-LV"/>
        </w:rPr>
        <w:t>Can we all agree that the PA Energy Lead PAC</w:t>
      </w:r>
      <w:r w:rsidRPr="00C20178">
        <w:rPr>
          <w:b/>
          <w:bCs/>
          <w:lang w:val="lv-LV"/>
        </w:rPr>
        <w:t xml:space="preserve"> </w:t>
      </w:r>
      <w:r w:rsidRPr="00C20178">
        <w:rPr>
          <w:lang w:val="lv-LV"/>
        </w:rPr>
        <w:t xml:space="preserve">is the Ministry of Climate and Energy of the Republic of Latvia? </w:t>
      </w:r>
    </w:p>
    <w:p w14:paraId="15CF2F15" w14:textId="2D39F972" w:rsidR="00C20178" w:rsidRPr="00262103" w:rsidRDefault="00C20178" w:rsidP="00C20178">
      <w:pPr>
        <w:pStyle w:val="ListParagraph"/>
        <w:numPr>
          <w:ilvl w:val="0"/>
          <w:numId w:val="20"/>
        </w:numPr>
        <w:spacing w:after="0" w:line="240" w:lineRule="auto"/>
        <w:rPr>
          <w:u w:val="single"/>
          <w:lang w:val="lv-LV"/>
        </w:rPr>
      </w:pPr>
      <w:r w:rsidRPr="00262103">
        <w:rPr>
          <w:u w:val="single"/>
          <w:lang w:val="lv-LV"/>
        </w:rPr>
        <w:t xml:space="preserve">SG agrees </w:t>
      </w:r>
      <w:r w:rsidR="001F5C8E" w:rsidRPr="00262103">
        <w:rPr>
          <w:u w:val="single"/>
          <w:lang w:val="lv-LV"/>
        </w:rPr>
        <w:t xml:space="preserve">that the </w:t>
      </w:r>
      <w:r w:rsidRPr="00C20178">
        <w:rPr>
          <w:u w:val="single"/>
          <w:lang w:val="lv-LV"/>
        </w:rPr>
        <w:t>PA Energy Lead PAC</w:t>
      </w:r>
      <w:r w:rsidRPr="00C20178">
        <w:rPr>
          <w:b/>
          <w:bCs/>
          <w:u w:val="single"/>
          <w:lang w:val="lv-LV"/>
        </w:rPr>
        <w:t xml:space="preserve"> </w:t>
      </w:r>
      <w:r w:rsidRPr="00C20178">
        <w:rPr>
          <w:u w:val="single"/>
          <w:lang w:val="lv-LV"/>
        </w:rPr>
        <w:t>is the Ministry of Climate and Energy of the Republic of Latvia</w:t>
      </w:r>
    </w:p>
    <w:p w14:paraId="2C146FD4" w14:textId="77777777" w:rsidR="005F171F" w:rsidRDefault="005F171F" w:rsidP="005F171F">
      <w:pPr>
        <w:spacing w:after="0" w:line="240" w:lineRule="auto"/>
        <w:rPr>
          <w:lang w:val="en-US"/>
        </w:rPr>
      </w:pPr>
    </w:p>
    <w:p w14:paraId="0ED8BB03" w14:textId="77777777" w:rsidR="00262103" w:rsidRPr="001B7E50" w:rsidRDefault="00262103" w:rsidP="00262103">
      <w:pPr>
        <w:pStyle w:val="Address"/>
        <w:spacing w:before="120" w:after="120"/>
        <w:rPr>
          <w:b/>
          <w:bCs/>
          <w:szCs w:val="20"/>
          <w:lang w:val="en-GB"/>
        </w:rPr>
      </w:pPr>
      <w:r>
        <w:rPr>
          <w:lang w:val="en-US"/>
        </w:rPr>
        <w:t xml:space="preserve">4. </w:t>
      </w:r>
      <w:r w:rsidRPr="001B7E50">
        <w:rPr>
          <w:b/>
          <w:bCs/>
          <w:szCs w:val="20"/>
          <w:lang w:val="en-GB"/>
        </w:rPr>
        <w:t>PA Energy Project</w:t>
      </w:r>
    </w:p>
    <w:p w14:paraId="18DE3D19" w14:textId="77777777" w:rsidR="004C300B" w:rsidRDefault="00262103" w:rsidP="00150F29">
      <w:pPr>
        <w:spacing w:after="0" w:line="240" w:lineRule="auto"/>
        <w:jc w:val="both"/>
        <w:rPr>
          <w:lang w:val="en-GB"/>
        </w:rPr>
      </w:pPr>
      <w:r>
        <w:rPr>
          <w:lang w:val="en-GB"/>
        </w:rPr>
        <w:t xml:space="preserve">Chair invites </w:t>
      </w:r>
      <w:r w:rsidR="00205D56">
        <w:rPr>
          <w:lang w:val="en-GB"/>
        </w:rPr>
        <w:t>PA Energy Project’s team</w:t>
      </w:r>
      <w:r>
        <w:rPr>
          <w:lang w:val="en-GB"/>
        </w:rPr>
        <w:t xml:space="preserve"> to introduce this item</w:t>
      </w:r>
      <w:r w:rsidR="0098029D">
        <w:rPr>
          <w:lang w:val="en-GB"/>
        </w:rPr>
        <w:t xml:space="preserve"> (details in Presentation)</w:t>
      </w:r>
      <w:r>
        <w:rPr>
          <w:lang w:val="en-GB"/>
        </w:rPr>
        <w:t xml:space="preserve">. </w:t>
      </w:r>
      <w:r w:rsidR="00205D56">
        <w:rPr>
          <w:lang w:val="en-GB"/>
        </w:rPr>
        <w:t>Ilze Prūse</w:t>
      </w:r>
      <w:r>
        <w:rPr>
          <w:lang w:val="en-GB"/>
        </w:rPr>
        <w:t xml:space="preserve"> informs about </w:t>
      </w:r>
      <w:r w:rsidR="00205D56">
        <w:rPr>
          <w:lang w:val="en-GB"/>
        </w:rPr>
        <w:t xml:space="preserve">the key updates within the project and </w:t>
      </w:r>
      <w:r w:rsidR="005C3143">
        <w:rPr>
          <w:lang w:val="en-GB"/>
        </w:rPr>
        <w:t xml:space="preserve">preliminary </w:t>
      </w:r>
      <w:r w:rsidR="00205D56">
        <w:rPr>
          <w:lang w:val="en-GB"/>
        </w:rPr>
        <w:t>activity plan</w:t>
      </w:r>
      <w:r w:rsidR="005C3143">
        <w:rPr>
          <w:lang w:val="en-GB"/>
        </w:rPr>
        <w:t xml:space="preserve"> for 2024</w:t>
      </w:r>
      <w:r w:rsidR="00793C40">
        <w:rPr>
          <w:lang w:val="en-GB"/>
        </w:rPr>
        <w:t xml:space="preserve">. </w:t>
      </w:r>
    </w:p>
    <w:p w14:paraId="7F7458C3" w14:textId="4A867E49" w:rsidR="004C300B" w:rsidRPr="004C300B" w:rsidRDefault="004C300B" w:rsidP="004C300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GB"/>
        </w:rPr>
      </w:pPr>
      <w:r w:rsidRPr="00AF714D">
        <w:rPr>
          <w:lang w:val="en-US"/>
        </w:rPr>
        <w:t>Petri Koistinen</w:t>
      </w:r>
      <w:r>
        <w:rPr>
          <w:lang w:val="en-US"/>
        </w:rPr>
        <w:t xml:space="preserve"> </w:t>
      </w:r>
      <w:r w:rsidR="00282CD6">
        <w:rPr>
          <w:lang w:val="en-US"/>
        </w:rPr>
        <w:t>congratulates</w:t>
      </w:r>
      <w:r>
        <w:rPr>
          <w:lang w:val="en-US"/>
        </w:rPr>
        <w:t xml:space="preserve"> the </w:t>
      </w:r>
      <w:r w:rsidR="00282CD6">
        <w:rPr>
          <w:lang w:val="en-US"/>
        </w:rPr>
        <w:t xml:space="preserve">successful restart of the PA Energy Project. </w:t>
      </w:r>
      <w:r w:rsidR="00C5405C">
        <w:rPr>
          <w:lang w:val="en-US"/>
        </w:rPr>
        <w:t xml:space="preserve">Suggests </w:t>
      </w:r>
      <w:r w:rsidR="00B917CE">
        <w:rPr>
          <w:lang w:val="en-US"/>
        </w:rPr>
        <w:t>in</w:t>
      </w:r>
      <w:r w:rsidR="00C5405C">
        <w:rPr>
          <w:lang w:val="en-US"/>
        </w:rPr>
        <w:t xml:space="preserve"> the </w:t>
      </w:r>
      <w:r w:rsidR="00B917CE">
        <w:rPr>
          <w:lang w:val="en-US"/>
        </w:rPr>
        <w:t xml:space="preserve">Activity plan to include also </w:t>
      </w:r>
      <w:r w:rsidR="0052005E">
        <w:rPr>
          <w:lang w:val="en-US"/>
        </w:rPr>
        <w:t xml:space="preserve">the </w:t>
      </w:r>
      <w:r w:rsidR="00B917CE">
        <w:rPr>
          <w:lang w:val="en-US"/>
        </w:rPr>
        <w:t xml:space="preserve">work regarding the revision of the </w:t>
      </w:r>
      <w:r w:rsidR="0052005E">
        <w:rPr>
          <w:lang w:val="en-US"/>
        </w:rPr>
        <w:t>EUSBSR Action Plan</w:t>
      </w:r>
      <w:r w:rsidR="00AA2924">
        <w:rPr>
          <w:lang w:val="en-US"/>
        </w:rPr>
        <w:t xml:space="preserve">. Informs that an input from the PA Energy </w:t>
      </w:r>
      <w:r w:rsidR="00C95EAF">
        <w:rPr>
          <w:lang w:val="en-US"/>
        </w:rPr>
        <w:t>will be also</w:t>
      </w:r>
      <w:r w:rsidR="00CB55FF">
        <w:rPr>
          <w:lang w:val="en-US"/>
        </w:rPr>
        <w:t xml:space="preserve"> needed</w:t>
      </w:r>
      <w:r w:rsidR="00C95EAF">
        <w:rPr>
          <w:lang w:val="en-US"/>
        </w:rPr>
        <w:t xml:space="preserve"> </w:t>
      </w:r>
      <w:r w:rsidR="002C14A3">
        <w:rPr>
          <w:lang w:val="en-US"/>
        </w:rPr>
        <w:t>regarding</w:t>
      </w:r>
      <w:r w:rsidR="00C95EAF">
        <w:rPr>
          <w:lang w:val="en-US"/>
        </w:rPr>
        <w:t xml:space="preserve"> the </w:t>
      </w:r>
      <w:r w:rsidR="005D1C41">
        <w:rPr>
          <w:lang w:val="en-US"/>
        </w:rPr>
        <w:t>macro-regional strategies</w:t>
      </w:r>
      <w:r w:rsidR="002C14A3">
        <w:rPr>
          <w:lang w:val="en-US"/>
        </w:rPr>
        <w:t xml:space="preserve"> (necessary to fill in a questionnaire).</w:t>
      </w:r>
      <w:r w:rsidR="00421A63">
        <w:rPr>
          <w:lang w:val="en-US"/>
        </w:rPr>
        <w:t xml:space="preserve"> Notes that</w:t>
      </w:r>
      <w:r w:rsidR="008B3525">
        <w:rPr>
          <w:lang w:val="en-US"/>
        </w:rPr>
        <w:t xml:space="preserve"> </w:t>
      </w:r>
      <w:r w:rsidR="00421A63">
        <w:rPr>
          <w:lang w:val="en-US"/>
        </w:rPr>
        <w:t>it would be good if DG Energy would partici</w:t>
      </w:r>
      <w:r w:rsidR="007F1006">
        <w:rPr>
          <w:lang w:val="en-US"/>
        </w:rPr>
        <w:t>pate an provide update about policies.</w:t>
      </w:r>
    </w:p>
    <w:p w14:paraId="47406772" w14:textId="77777777" w:rsidR="00CB55FF" w:rsidRDefault="00793C40" w:rsidP="00CB55FF">
      <w:pPr>
        <w:spacing w:after="0" w:line="240" w:lineRule="auto"/>
        <w:jc w:val="both"/>
        <w:rPr>
          <w:lang w:val="en-US"/>
        </w:rPr>
      </w:pPr>
      <w:r w:rsidRPr="00AF714D">
        <w:rPr>
          <w:lang w:val="en-US"/>
        </w:rPr>
        <w:t>Vytenis Barkauskas</w:t>
      </w:r>
      <w:r>
        <w:rPr>
          <w:lang w:val="en-US"/>
        </w:rPr>
        <w:t xml:space="preserve"> presents </w:t>
      </w:r>
      <w:r w:rsidR="00D94F0C">
        <w:rPr>
          <w:lang w:val="en-US"/>
        </w:rPr>
        <w:t>preliminary ideas about the Energy security study</w:t>
      </w:r>
      <w:r w:rsidR="0098029D">
        <w:rPr>
          <w:lang w:val="en-US"/>
        </w:rPr>
        <w:t xml:space="preserve"> that is to be performed by </w:t>
      </w:r>
      <w:r w:rsidR="0098029D" w:rsidRPr="00AF714D">
        <w:rPr>
          <w:lang w:val="en-US"/>
        </w:rPr>
        <w:t>Lithuanian Energy Agency</w:t>
      </w:r>
      <w:r w:rsidR="0098029D">
        <w:rPr>
          <w:lang w:val="en-US"/>
        </w:rPr>
        <w:t xml:space="preserve"> in 2024. </w:t>
      </w:r>
    </w:p>
    <w:p w14:paraId="4F19EB91" w14:textId="593E5499" w:rsidR="003B2996" w:rsidRDefault="00785CA0" w:rsidP="00CB55F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Līga </w:t>
      </w:r>
      <w:r w:rsidR="003B2996">
        <w:rPr>
          <w:lang w:val="en-US"/>
        </w:rPr>
        <w:t xml:space="preserve">Rozentāle asks </w:t>
      </w:r>
      <w:r w:rsidR="00231A12">
        <w:rPr>
          <w:lang w:val="en-US"/>
        </w:rPr>
        <w:t xml:space="preserve">for more information about the goal of </w:t>
      </w:r>
      <w:r w:rsidR="003B2996">
        <w:rPr>
          <w:lang w:val="en-US"/>
        </w:rPr>
        <w:t>the Energy security study</w:t>
      </w:r>
      <w:r w:rsidR="00231A12">
        <w:rPr>
          <w:lang w:val="en-US"/>
        </w:rPr>
        <w:t xml:space="preserve"> and if it</w:t>
      </w:r>
      <w:r w:rsidR="003B2996">
        <w:rPr>
          <w:lang w:val="en-US"/>
        </w:rPr>
        <w:t xml:space="preserve"> is related to e.g. risk preparedness plans</w:t>
      </w:r>
      <w:r w:rsidR="000C78A8">
        <w:rPr>
          <w:lang w:val="en-US"/>
        </w:rPr>
        <w:t xml:space="preserve">, inquires if </w:t>
      </w:r>
      <w:r w:rsidR="000C78A8" w:rsidRPr="00AF714D">
        <w:rPr>
          <w:lang w:val="en-US"/>
        </w:rPr>
        <w:t>Lithuanian Energy Agency</w:t>
      </w:r>
      <w:r w:rsidR="000C78A8">
        <w:rPr>
          <w:lang w:val="en-US"/>
        </w:rPr>
        <w:t xml:space="preserve"> </w:t>
      </w:r>
      <w:r w:rsidR="000836DB">
        <w:rPr>
          <w:lang w:val="en-US"/>
        </w:rPr>
        <w:t>has</w:t>
      </w:r>
      <w:r w:rsidR="000C78A8">
        <w:rPr>
          <w:lang w:val="en-US"/>
        </w:rPr>
        <w:t xml:space="preserve"> sufficient capacity for such a study</w:t>
      </w:r>
      <w:r w:rsidR="000836DB">
        <w:rPr>
          <w:lang w:val="en-US"/>
        </w:rPr>
        <w:t xml:space="preserve">. </w:t>
      </w:r>
      <w:r w:rsidR="000836DB" w:rsidRPr="00AF714D">
        <w:rPr>
          <w:lang w:val="en-US"/>
        </w:rPr>
        <w:t>Vytenis Barkauskas</w:t>
      </w:r>
      <w:r w:rsidR="000836DB">
        <w:rPr>
          <w:lang w:val="en-US"/>
        </w:rPr>
        <w:t xml:space="preserve"> </w:t>
      </w:r>
      <w:r w:rsidR="005C3143">
        <w:rPr>
          <w:lang w:val="en-US"/>
        </w:rPr>
        <w:t xml:space="preserve">confirms that the </w:t>
      </w:r>
      <w:r w:rsidR="005C3143" w:rsidRPr="00AF714D">
        <w:rPr>
          <w:lang w:val="en-US"/>
        </w:rPr>
        <w:t>Lithuanian Energy Agency</w:t>
      </w:r>
      <w:r w:rsidR="005C3143">
        <w:rPr>
          <w:lang w:val="en-US"/>
        </w:rPr>
        <w:t xml:space="preserve"> shall have sufficient capacity and </w:t>
      </w:r>
      <w:r w:rsidR="000836DB">
        <w:rPr>
          <w:lang w:val="en-US"/>
        </w:rPr>
        <w:t>explains that this study shall capture changes that have happened</w:t>
      </w:r>
      <w:r w:rsidR="005B43B8">
        <w:rPr>
          <w:lang w:val="en-US"/>
        </w:rPr>
        <w:t xml:space="preserve"> since Russia’s war of aggression in Ukraine, it shall identify good practices. </w:t>
      </w:r>
    </w:p>
    <w:p w14:paraId="709AF20F" w14:textId="60EBEE48" w:rsidR="00713034" w:rsidRDefault="000A20CF" w:rsidP="00713034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Reesi Runnel in</w:t>
      </w:r>
      <w:r w:rsidR="00161C78">
        <w:rPr>
          <w:lang w:val="en-US"/>
        </w:rPr>
        <w:t>forms that Estonia would like to be a partners in the Energy security study.</w:t>
      </w:r>
      <w:r w:rsidR="00785CA0">
        <w:rPr>
          <w:lang w:val="en-US"/>
        </w:rPr>
        <w:t xml:space="preserve"> Would like to have a discussion about it.</w:t>
      </w:r>
      <w:r w:rsidR="004C300B">
        <w:rPr>
          <w:lang w:val="en-US"/>
        </w:rPr>
        <w:t xml:space="preserve"> Maybe it is necessary to involve NATO security center.</w:t>
      </w:r>
    </w:p>
    <w:p w14:paraId="069CC546" w14:textId="188C409D" w:rsidR="00785CA0" w:rsidRDefault="00D51DCA" w:rsidP="00713034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Līga Rozentāle conf</w:t>
      </w:r>
      <w:r w:rsidR="004C300B">
        <w:rPr>
          <w:lang w:val="en-US"/>
        </w:rPr>
        <w:t>i</w:t>
      </w:r>
      <w:r>
        <w:rPr>
          <w:lang w:val="en-US"/>
        </w:rPr>
        <w:t xml:space="preserve">rms that, if needed, </w:t>
      </w:r>
      <w:r w:rsidR="004C300B">
        <w:rPr>
          <w:lang w:val="en-US"/>
        </w:rPr>
        <w:t xml:space="preserve">Latvia </w:t>
      </w:r>
      <w:r w:rsidR="00DF45BF">
        <w:rPr>
          <w:lang w:val="en-US"/>
        </w:rPr>
        <w:t>shall</w:t>
      </w:r>
      <w:r w:rsidR="004C300B">
        <w:rPr>
          <w:lang w:val="en-US"/>
        </w:rPr>
        <w:t xml:space="preserve"> contribute to the </w:t>
      </w:r>
      <w:r w:rsidR="00DF45BF">
        <w:rPr>
          <w:lang w:val="en-US"/>
        </w:rPr>
        <w:t>Energy security study.</w:t>
      </w:r>
    </w:p>
    <w:p w14:paraId="0F058AD5" w14:textId="77777777" w:rsidR="00CB55FF" w:rsidRPr="00CB55FF" w:rsidRDefault="00CB55FF" w:rsidP="00CB55FF">
      <w:pPr>
        <w:spacing w:after="0" w:line="240" w:lineRule="auto"/>
        <w:jc w:val="both"/>
        <w:rPr>
          <w:lang w:val="en-US"/>
        </w:rPr>
      </w:pPr>
      <w:r w:rsidRPr="00CB55FF">
        <w:rPr>
          <w:lang w:val="en-US"/>
        </w:rPr>
        <w:t>Reesi Runnel presents preliminary ideas about the Study on harmonization of the Baltic electricity market that is to be coordinated by the Ministry of Climate of the Republic of Estonia.</w:t>
      </w:r>
    </w:p>
    <w:p w14:paraId="0EDE3C25" w14:textId="77777777" w:rsidR="00CB55FF" w:rsidRDefault="00CB55FF" w:rsidP="00CB55FF">
      <w:pPr>
        <w:spacing w:after="0" w:line="240" w:lineRule="auto"/>
        <w:jc w:val="both"/>
        <w:rPr>
          <w:lang w:val="en-US"/>
        </w:rPr>
      </w:pPr>
    </w:p>
    <w:p w14:paraId="48F6BE40" w14:textId="77777777" w:rsidR="00186CA2" w:rsidRPr="00186CA2" w:rsidRDefault="008B3525" w:rsidP="00186CA2">
      <w:pPr>
        <w:spacing w:after="0"/>
        <w:jc w:val="both"/>
        <w:rPr>
          <w:b/>
          <w:bCs/>
          <w:lang w:val="lv-LV"/>
        </w:rPr>
      </w:pPr>
      <w:r w:rsidRPr="00186CA2">
        <w:rPr>
          <w:b/>
          <w:bCs/>
          <w:lang w:val="en-US"/>
        </w:rPr>
        <w:t xml:space="preserve">5. </w:t>
      </w:r>
      <w:r w:rsidR="00186CA2" w:rsidRPr="00186CA2">
        <w:rPr>
          <w:b/>
          <w:bCs/>
          <w:lang w:val="en-GB"/>
        </w:rPr>
        <w:t>EUSBSR Policy Area Energy Substantial Report for the year 2023</w:t>
      </w:r>
    </w:p>
    <w:p w14:paraId="592D2F83" w14:textId="77777777" w:rsidR="00431019" w:rsidRDefault="00186CA2" w:rsidP="00CB55FF">
      <w:pPr>
        <w:spacing w:after="0" w:line="240" w:lineRule="auto"/>
        <w:jc w:val="both"/>
        <w:rPr>
          <w:szCs w:val="20"/>
          <w:lang w:val="en-GB"/>
        </w:rPr>
      </w:pPr>
      <w:r>
        <w:rPr>
          <w:lang w:val="en-US"/>
        </w:rPr>
        <w:t xml:space="preserve">Chair invites Marija Zjurikova to introduce </w:t>
      </w:r>
      <w:r>
        <w:rPr>
          <w:lang w:val="en-GB"/>
        </w:rPr>
        <w:t xml:space="preserve">this item (details in Presentation). She briefly outlines </w:t>
      </w:r>
      <w:r w:rsidR="00F465D0">
        <w:rPr>
          <w:lang w:val="en-GB"/>
        </w:rPr>
        <w:t xml:space="preserve">the </w:t>
      </w:r>
      <w:r>
        <w:rPr>
          <w:lang w:val="en-GB"/>
        </w:rPr>
        <w:t xml:space="preserve">contents of the </w:t>
      </w:r>
      <w:r w:rsidR="00F465D0" w:rsidRPr="0080799C">
        <w:rPr>
          <w:szCs w:val="20"/>
          <w:lang w:val="en-GB"/>
        </w:rPr>
        <w:t>EUSBSR Policy Area</w:t>
      </w:r>
      <w:r w:rsidR="00F465D0">
        <w:rPr>
          <w:szCs w:val="20"/>
          <w:lang w:val="en-GB"/>
        </w:rPr>
        <w:t xml:space="preserve"> </w:t>
      </w:r>
      <w:r w:rsidR="00F465D0" w:rsidRPr="0080799C">
        <w:rPr>
          <w:szCs w:val="20"/>
          <w:lang w:val="en-GB"/>
        </w:rPr>
        <w:t>Energy Substantial Report</w:t>
      </w:r>
      <w:r w:rsidR="00F465D0">
        <w:rPr>
          <w:szCs w:val="20"/>
          <w:lang w:val="en-GB"/>
        </w:rPr>
        <w:t xml:space="preserve"> for the year 2023</w:t>
      </w:r>
      <w:r w:rsidR="00591215">
        <w:rPr>
          <w:szCs w:val="20"/>
          <w:lang w:val="en-GB"/>
        </w:rPr>
        <w:t xml:space="preserve"> (hereinafter – Report)</w:t>
      </w:r>
      <w:r w:rsidR="00F465D0" w:rsidRPr="0080799C">
        <w:rPr>
          <w:szCs w:val="20"/>
          <w:lang w:val="en-GB"/>
        </w:rPr>
        <w:t xml:space="preserve"> </w:t>
      </w:r>
      <w:r w:rsidR="00F465D0">
        <w:rPr>
          <w:szCs w:val="20"/>
          <w:lang w:val="en-GB"/>
        </w:rPr>
        <w:t xml:space="preserve">that was prepared based on the </w:t>
      </w:r>
      <w:r w:rsidR="00F465D0" w:rsidRPr="00D32AF6">
        <w:rPr>
          <w:szCs w:val="20"/>
          <w:lang w:val="en-GB"/>
        </w:rPr>
        <w:t>Questionnaire for the EUSBSR reporting for the year 2023</w:t>
      </w:r>
      <w:r w:rsidR="00F465D0">
        <w:rPr>
          <w:szCs w:val="20"/>
          <w:lang w:val="en-GB"/>
        </w:rPr>
        <w:t xml:space="preserve">. </w:t>
      </w:r>
    </w:p>
    <w:p w14:paraId="4E6D87A8" w14:textId="53233A1F" w:rsidR="008B3525" w:rsidRPr="00431019" w:rsidRDefault="00A820BF" w:rsidP="0043101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Cs w:val="20"/>
          <w:lang w:val="en-GB"/>
        </w:rPr>
      </w:pPr>
      <w:r w:rsidRPr="00431019">
        <w:rPr>
          <w:szCs w:val="20"/>
          <w:u w:val="single"/>
          <w:lang w:val="en-GB"/>
        </w:rPr>
        <w:lastRenderedPageBreak/>
        <w:t>SG approve</w:t>
      </w:r>
      <w:r w:rsidR="00591215" w:rsidRPr="00431019">
        <w:rPr>
          <w:szCs w:val="20"/>
          <w:u w:val="single"/>
          <w:lang w:val="en-GB"/>
        </w:rPr>
        <w:t>s the Report</w:t>
      </w:r>
      <w:r w:rsidR="00591215" w:rsidRPr="00431019">
        <w:rPr>
          <w:szCs w:val="20"/>
          <w:lang w:val="en-GB"/>
        </w:rPr>
        <w:t>.</w:t>
      </w:r>
    </w:p>
    <w:p w14:paraId="35770179" w14:textId="77777777" w:rsidR="00591215" w:rsidRDefault="00591215" w:rsidP="00CB55FF">
      <w:pPr>
        <w:spacing w:after="0" w:line="240" w:lineRule="auto"/>
        <w:jc w:val="both"/>
        <w:rPr>
          <w:lang w:val="en-US"/>
        </w:rPr>
      </w:pPr>
    </w:p>
    <w:p w14:paraId="6EA9CD36" w14:textId="77777777" w:rsidR="00591215" w:rsidRPr="00605159" w:rsidRDefault="00591215" w:rsidP="00591215">
      <w:pPr>
        <w:pStyle w:val="Address"/>
        <w:spacing w:before="120" w:after="120"/>
        <w:rPr>
          <w:b/>
          <w:bCs/>
          <w:szCs w:val="20"/>
          <w:lang w:val="en-GB"/>
        </w:rPr>
      </w:pPr>
      <w:r>
        <w:rPr>
          <w:lang w:val="en-US"/>
        </w:rPr>
        <w:t xml:space="preserve">6. </w:t>
      </w:r>
      <w:r w:rsidRPr="00605159">
        <w:rPr>
          <w:rFonts w:eastAsia="Times New Roman"/>
          <w:b/>
          <w:bCs/>
          <w:lang w:val="en-GB"/>
        </w:rPr>
        <w:t>EUSBSR Action Plan Update</w:t>
      </w:r>
    </w:p>
    <w:p w14:paraId="21CD5373" w14:textId="7AB2B697" w:rsidR="00591215" w:rsidRDefault="00591215" w:rsidP="00CB55FF">
      <w:pPr>
        <w:spacing w:after="0" w:line="240" w:lineRule="auto"/>
        <w:jc w:val="both"/>
        <w:rPr>
          <w:lang w:val="en-GB"/>
        </w:rPr>
      </w:pPr>
      <w:r>
        <w:rPr>
          <w:lang w:val="en-US"/>
        </w:rPr>
        <w:t xml:space="preserve">Chair invites Ilze Prūse to introduce </w:t>
      </w:r>
      <w:r>
        <w:rPr>
          <w:lang w:val="en-GB"/>
        </w:rPr>
        <w:t xml:space="preserve">this item (details in Presentation). She </w:t>
      </w:r>
      <w:r w:rsidR="00217368">
        <w:rPr>
          <w:lang w:val="en-GB"/>
        </w:rPr>
        <w:t xml:space="preserve">informs about the context of the EUSBSR Action plan update and </w:t>
      </w:r>
      <w:r w:rsidR="00FF152D">
        <w:rPr>
          <w:lang w:val="en-GB"/>
        </w:rPr>
        <w:t xml:space="preserve">outlines </w:t>
      </w:r>
      <w:r w:rsidR="00C404DB">
        <w:rPr>
          <w:lang w:val="en-GB"/>
        </w:rPr>
        <w:t xml:space="preserve">the </w:t>
      </w:r>
      <w:r w:rsidR="00FF152D">
        <w:rPr>
          <w:lang w:val="en-GB"/>
        </w:rPr>
        <w:t xml:space="preserve">preliminary </w:t>
      </w:r>
      <w:r w:rsidR="0070722D">
        <w:rPr>
          <w:lang w:val="en-GB"/>
        </w:rPr>
        <w:t xml:space="preserve">timetable emphasizing the role of the PA Energy and SG. </w:t>
      </w:r>
    </w:p>
    <w:p w14:paraId="52A0C818" w14:textId="743B69F3" w:rsidR="00C404DB" w:rsidRPr="004A1BDB" w:rsidRDefault="00332CDB" w:rsidP="00C404D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 w:rsidRPr="00AF714D">
        <w:rPr>
          <w:lang w:val="en-US"/>
        </w:rPr>
        <w:t>Viktoriia Hladii</w:t>
      </w:r>
      <w:r>
        <w:rPr>
          <w:lang w:val="en-US"/>
        </w:rPr>
        <w:t xml:space="preserve"> informs that soon there will be more information from the BSP about the process</w:t>
      </w:r>
      <w:r w:rsidR="00E5375A">
        <w:rPr>
          <w:lang w:val="en-US"/>
        </w:rPr>
        <w:t xml:space="preserve"> of the </w:t>
      </w:r>
      <w:r w:rsidR="00E5375A">
        <w:rPr>
          <w:lang w:val="en-GB"/>
        </w:rPr>
        <w:t>EUSBSR Action plan update (additional guidance and workshops are expected)</w:t>
      </w:r>
    </w:p>
    <w:p w14:paraId="41C7BCCE" w14:textId="6B5AB7E3" w:rsidR="004A1BDB" w:rsidRPr="006B3B60" w:rsidRDefault="004A1BDB" w:rsidP="00C404D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 w:rsidRPr="00AF714D">
        <w:rPr>
          <w:lang w:val="en-US"/>
        </w:rPr>
        <w:t>Petri Koistinen</w:t>
      </w:r>
      <w:r>
        <w:rPr>
          <w:lang w:val="en-US"/>
        </w:rPr>
        <w:t xml:space="preserve"> briefly </w:t>
      </w:r>
      <w:r w:rsidR="00296530">
        <w:rPr>
          <w:lang w:val="en-US"/>
        </w:rPr>
        <w:t>comments on the</w:t>
      </w:r>
      <w:r>
        <w:rPr>
          <w:lang w:val="en-US"/>
        </w:rPr>
        <w:t xml:space="preserve"> potential </w:t>
      </w:r>
      <w:r>
        <w:rPr>
          <w:lang w:val="en-GB"/>
        </w:rPr>
        <w:t>EUSBSR Action plan update process from the Co</w:t>
      </w:r>
      <w:r w:rsidR="00EB5F56">
        <w:rPr>
          <w:lang w:val="en-GB"/>
        </w:rPr>
        <w:t>m</w:t>
      </w:r>
      <w:r>
        <w:rPr>
          <w:lang w:val="en-GB"/>
        </w:rPr>
        <w:t xml:space="preserve">mission’s </w:t>
      </w:r>
      <w:r w:rsidR="00EB5F56">
        <w:rPr>
          <w:lang w:val="en-GB"/>
        </w:rPr>
        <w:t>point of view. Underlines the role of the incoming Parliament and Com</w:t>
      </w:r>
      <w:r w:rsidR="006B3B60">
        <w:rPr>
          <w:lang w:val="en-GB"/>
        </w:rPr>
        <w:t>m</w:t>
      </w:r>
      <w:r w:rsidR="00EB5F56">
        <w:rPr>
          <w:lang w:val="en-GB"/>
        </w:rPr>
        <w:t>ission.</w:t>
      </w:r>
    </w:p>
    <w:p w14:paraId="434F9250" w14:textId="77777777" w:rsidR="006B3B60" w:rsidRDefault="006B3B60" w:rsidP="006B3B60">
      <w:pPr>
        <w:spacing w:after="0" w:line="240" w:lineRule="auto"/>
        <w:jc w:val="both"/>
        <w:rPr>
          <w:lang w:val="en-US"/>
        </w:rPr>
      </w:pPr>
    </w:p>
    <w:p w14:paraId="4E4D14A5" w14:textId="5A52A9EA" w:rsidR="006B3B60" w:rsidRDefault="006B3B60" w:rsidP="006B3B60">
      <w:pPr>
        <w:spacing w:after="0" w:line="240" w:lineRule="auto"/>
        <w:jc w:val="both"/>
        <w:rPr>
          <w:szCs w:val="20"/>
          <w:lang w:val="en-GB"/>
        </w:rPr>
      </w:pPr>
      <w:r w:rsidRPr="006B3B60">
        <w:rPr>
          <w:b/>
          <w:bCs/>
          <w:lang w:val="en-US"/>
        </w:rPr>
        <w:t xml:space="preserve">7. </w:t>
      </w:r>
      <w:r w:rsidRPr="006B3B60">
        <w:rPr>
          <w:b/>
          <w:bCs/>
          <w:szCs w:val="20"/>
          <w:lang w:val="en-GB"/>
        </w:rPr>
        <w:t>AOB and date for next meeting</w:t>
      </w:r>
    </w:p>
    <w:p w14:paraId="495093B9" w14:textId="19E0EEC2" w:rsidR="006B3B60" w:rsidRDefault="00F677B0" w:rsidP="006B3B60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Saulius </w:t>
      </w:r>
      <w:r w:rsidRPr="00AF714D">
        <w:rPr>
          <w:lang w:val="en-US"/>
        </w:rPr>
        <w:t>Šimanauskas</w:t>
      </w:r>
      <w:r>
        <w:rPr>
          <w:lang w:val="en-US"/>
        </w:rPr>
        <w:t xml:space="preserve"> informs about the Baltic Sea High Level Energy Security Meeting that is to be held on 10</w:t>
      </w:r>
      <w:r w:rsidRPr="00F677B0">
        <w:rPr>
          <w:vertAlign w:val="superscript"/>
          <w:lang w:val="en-US"/>
        </w:rPr>
        <w:t>th</w:t>
      </w:r>
      <w:r>
        <w:rPr>
          <w:lang w:val="en-US"/>
        </w:rPr>
        <w:t xml:space="preserve"> April 2024 in Vilnus. </w:t>
      </w:r>
      <w:r w:rsidR="002D21A1">
        <w:rPr>
          <w:lang w:val="en-US"/>
        </w:rPr>
        <w:t>Details in presentation:</w:t>
      </w:r>
    </w:p>
    <w:p w14:paraId="24733D32" w14:textId="5E80787B" w:rsidR="002D21A1" w:rsidRDefault="00BB2328" w:rsidP="006B3B60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object w:dxaOrig="1508" w:dyaOrig="984" w14:anchorId="019AEE8A">
          <v:shape id="_x0000_i1026" type="#_x0000_t75" style="width:75.75pt;height:48.75pt" o:ole="">
            <v:imagedata r:id="rId13" o:title=""/>
          </v:shape>
          <o:OLEObject Type="Embed" ProgID="Acrobat.Document.DC" ShapeID="_x0000_i1026" DrawAspect="Icon" ObjectID="_1777183925" r:id="rId14"/>
        </w:object>
      </w:r>
    </w:p>
    <w:p w14:paraId="2A474915" w14:textId="6DAA0746" w:rsidR="002D21A1" w:rsidRDefault="002D21A1" w:rsidP="006B3B60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Chair informs about </w:t>
      </w:r>
      <w:r w:rsidR="000C1594">
        <w:rPr>
          <w:lang w:val="en-US"/>
        </w:rPr>
        <w:t xml:space="preserve">the </w:t>
      </w:r>
      <w:r w:rsidR="009426BC">
        <w:rPr>
          <w:lang w:val="en-US"/>
        </w:rPr>
        <w:t>potential dates for the next meeting of the SG, i.e. 17</w:t>
      </w:r>
      <w:r w:rsidR="009426BC" w:rsidRPr="009426BC">
        <w:rPr>
          <w:vertAlign w:val="superscript"/>
          <w:lang w:val="en-US"/>
        </w:rPr>
        <w:t>th</w:t>
      </w:r>
      <w:r w:rsidR="009426BC">
        <w:rPr>
          <w:lang w:val="en-US"/>
        </w:rPr>
        <w:t xml:space="preserve"> or 24</w:t>
      </w:r>
      <w:r w:rsidR="009426BC" w:rsidRPr="009426BC">
        <w:rPr>
          <w:vertAlign w:val="superscript"/>
          <w:lang w:val="en-US"/>
        </w:rPr>
        <w:t>th</w:t>
      </w:r>
      <w:r w:rsidR="009426BC">
        <w:rPr>
          <w:lang w:val="en-US"/>
        </w:rPr>
        <w:t xml:space="preserve"> May 2024. </w:t>
      </w:r>
      <w:r w:rsidR="009426BC" w:rsidRPr="00F96112">
        <w:rPr>
          <w:u w:val="single"/>
          <w:lang w:val="en-US"/>
        </w:rPr>
        <w:t>Members of the SG prefer the 17</w:t>
      </w:r>
      <w:r w:rsidR="009426BC" w:rsidRPr="00F96112">
        <w:rPr>
          <w:u w:val="single"/>
          <w:vertAlign w:val="superscript"/>
          <w:lang w:val="en-US"/>
        </w:rPr>
        <w:t>th</w:t>
      </w:r>
      <w:r w:rsidR="009426BC" w:rsidRPr="00F96112">
        <w:rPr>
          <w:u w:val="single"/>
          <w:lang w:val="en-US"/>
        </w:rPr>
        <w:t xml:space="preserve"> May 2024 and</w:t>
      </w:r>
      <w:r w:rsidR="009426BC" w:rsidRPr="000C1594">
        <w:rPr>
          <w:u w:val="single"/>
          <w:lang w:val="en-US"/>
        </w:rPr>
        <w:t xml:space="preserve"> agree that </w:t>
      </w:r>
      <w:r w:rsidR="00515BBF" w:rsidRPr="000C1594">
        <w:rPr>
          <w:u w:val="single"/>
          <w:lang w:val="en-US"/>
        </w:rPr>
        <w:t>it is to be se</w:t>
      </w:r>
      <w:r w:rsidR="000C1594" w:rsidRPr="000C1594">
        <w:rPr>
          <w:u w:val="single"/>
          <w:lang w:val="en-US"/>
        </w:rPr>
        <w:t>t as a tentative date for the next meeting of the SG</w:t>
      </w:r>
      <w:r w:rsidR="000C1594">
        <w:rPr>
          <w:lang w:val="en-US"/>
        </w:rPr>
        <w:t>.</w:t>
      </w:r>
    </w:p>
    <w:p w14:paraId="38275D21" w14:textId="77777777" w:rsidR="00C0360F" w:rsidRDefault="00C0360F" w:rsidP="006B3B60">
      <w:pPr>
        <w:spacing w:after="0" w:line="240" w:lineRule="auto"/>
        <w:jc w:val="both"/>
        <w:rPr>
          <w:lang w:val="en-US"/>
        </w:rPr>
      </w:pPr>
    </w:p>
    <w:p w14:paraId="6F395755" w14:textId="77777777" w:rsidR="00431019" w:rsidRDefault="00C34C87" w:rsidP="00F96112">
      <w:pPr>
        <w:spacing w:after="0" w:line="240" w:lineRule="auto"/>
        <w:jc w:val="both"/>
        <w:rPr>
          <w:lang w:val="en-US"/>
        </w:rPr>
      </w:pPr>
      <w:r w:rsidRPr="00AF714D">
        <w:rPr>
          <w:lang w:val="en-US"/>
        </w:rPr>
        <w:t>Viktoriia Hladii</w:t>
      </w:r>
      <w:r>
        <w:rPr>
          <w:lang w:val="en-US"/>
        </w:rPr>
        <w:t xml:space="preserve"> proposes, if necessary, to organize an </w:t>
      </w:r>
      <w:r>
        <w:rPr>
          <w:lang w:val="en-GB"/>
        </w:rPr>
        <w:t xml:space="preserve">EUSBSR </w:t>
      </w:r>
      <w:r>
        <w:rPr>
          <w:lang w:val="en-US"/>
        </w:rPr>
        <w:t xml:space="preserve">introductory meeting for the SG. </w:t>
      </w:r>
    </w:p>
    <w:p w14:paraId="2256032C" w14:textId="3323F362" w:rsidR="007F06F7" w:rsidRPr="00431019" w:rsidRDefault="00F96112" w:rsidP="0043101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US"/>
        </w:rPr>
      </w:pPr>
      <w:r w:rsidRPr="00431019">
        <w:rPr>
          <w:lang w:val="en-US"/>
        </w:rPr>
        <w:t xml:space="preserve">SG currently </w:t>
      </w:r>
      <w:r w:rsidR="007F06F7" w:rsidRPr="00431019">
        <w:rPr>
          <w:lang w:val="en-US"/>
        </w:rPr>
        <w:t>is no</w:t>
      </w:r>
      <w:r w:rsidRPr="00431019">
        <w:rPr>
          <w:lang w:val="en-US"/>
        </w:rPr>
        <w:t>t</w:t>
      </w:r>
      <w:r w:rsidR="007F06F7" w:rsidRPr="00431019">
        <w:rPr>
          <w:lang w:val="en-US"/>
        </w:rPr>
        <w:t xml:space="preserve"> </w:t>
      </w:r>
      <w:r w:rsidRPr="00431019">
        <w:rPr>
          <w:lang w:val="en-US"/>
        </w:rPr>
        <w:t>interested</w:t>
      </w:r>
      <w:r w:rsidR="007F06F7" w:rsidRPr="00431019">
        <w:rPr>
          <w:lang w:val="en-US"/>
        </w:rPr>
        <w:t xml:space="preserve"> </w:t>
      </w:r>
      <w:r w:rsidRPr="00431019">
        <w:rPr>
          <w:lang w:val="en-US"/>
        </w:rPr>
        <w:t>in</w:t>
      </w:r>
      <w:r w:rsidR="007F06F7" w:rsidRPr="00431019">
        <w:rPr>
          <w:lang w:val="en-US"/>
        </w:rPr>
        <w:t xml:space="preserve"> that.</w:t>
      </w:r>
    </w:p>
    <w:p w14:paraId="79864054" w14:textId="77777777" w:rsidR="003C64DC" w:rsidRPr="003C64DC" w:rsidRDefault="003C64DC" w:rsidP="003C64DC">
      <w:pPr>
        <w:spacing w:after="0" w:line="240" w:lineRule="auto"/>
        <w:jc w:val="both"/>
        <w:rPr>
          <w:lang w:val="en-US"/>
        </w:rPr>
      </w:pPr>
    </w:p>
    <w:p w14:paraId="1779CB74" w14:textId="77777777" w:rsidR="000A5613" w:rsidRDefault="000A5613" w:rsidP="0048714E">
      <w:pPr>
        <w:tabs>
          <w:tab w:val="left" w:pos="2899"/>
        </w:tabs>
        <w:rPr>
          <w:lang w:val="en-GB"/>
        </w:rPr>
      </w:pPr>
    </w:p>
    <w:p w14:paraId="15E68A8A" w14:textId="7F54152D" w:rsidR="00C0360F" w:rsidRPr="0048714E" w:rsidRDefault="00C0360F" w:rsidP="0048714E">
      <w:pPr>
        <w:tabs>
          <w:tab w:val="left" w:pos="2899"/>
        </w:tabs>
        <w:rPr>
          <w:lang w:val="en-GB"/>
        </w:rPr>
      </w:pPr>
      <w:r>
        <w:rPr>
          <w:lang w:val="en-GB"/>
        </w:rPr>
        <w:t>The meeting ended at 12:00 CET</w:t>
      </w:r>
    </w:p>
    <w:sectPr w:rsidR="00C0360F" w:rsidRPr="0048714E" w:rsidSect="00C22F0C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2410" w:right="1134" w:bottom="1304" w:left="1440" w:header="454" w:footer="2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F6003" w14:textId="77777777" w:rsidR="00C22F0C" w:rsidRDefault="00C22F0C" w:rsidP="00E7578D">
      <w:pPr>
        <w:spacing w:after="0"/>
      </w:pPr>
      <w:r>
        <w:separator/>
      </w:r>
    </w:p>
  </w:endnote>
  <w:endnote w:type="continuationSeparator" w:id="0">
    <w:p w14:paraId="79882E72" w14:textId="77777777" w:rsidR="00C22F0C" w:rsidRDefault="00C22F0C" w:rsidP="00E7578D">
      <w:pPr>
        <w:spacing w:after="0"/>
      </w:pPr>
      <w:r>
        <w:continuationSeparator/>
      </w:r>
    </w:p>
  </w:endnote>
  <w:endnote w:type="continuationNotice" w:id="1">
    <w:p w14:paraId="34AD772A" w14:textId="77777777" w:rsidR="00C22F0C" w:rsidRDefault="00C22F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 Bold">
    <w:altName w:val="Times New Roman"/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58" w:type="dxa"/>
      <w:tblLook w:val="04A0" w:firstRow="1" w:lastRow="0" w:firstColumn="1" w:lastColumn="0" w:noHBand="0" w:noVBand="1"/>
    </w:tblPr>
    <w:tblGrid>
      <w:gridCol w:w="2889"/>
      <w:gridCol w:w="3228"/>
      <w:gridCol w:w="3441"/>
    </w:tblGrid>
    <w:tr w:rsidR="000A5613" w14:paraId="6F0405AE" w14:textId="77777777" w:rsidTr="009965CC">
      <w:tc>
        <w:tcPr>
          <w:tcW w:w="2898" w:type="dxa"/>
          <w:shd w:val="clear" w:color="auto" w:fill="auto"/>
        </w:tcPr>
        <w:p w14:paraId="56FA46A2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  <w:t>EU Strategy for the Baltic Sea Region</w:t>
          </w:r>
        </w:p>
        <w:p w14:paraId="5A74AB03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t>www.eusbsr.eu</w:t>
          </w:r>
        </w:p>
        <w:p w14:paraId="48D17D16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</w:p>
      </w:tc>
      <w:tc>
        <w:tcPr>
          <w:tcW w:w="3240" w:type="dxa"/>
          <w:shd w:val="clear" w:color="auto" w:fill="auto"/>
        </w:tcPr>
        <w:p w14:paraId="27B89D85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right"/>
            <w:rPr>
              <w:rFonts w:ascii="Trebuchet MS" w:hAnsi="Trebuchet MS"/>
              <w:color w:val="000000"/>
              <w:sz w:val="15"/>
              <w:szCs w:val="15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</w:r>
          <w:r>
            <w:rPr>
              <w:rFonts w:ascii="Trebuchet MS" w:hAnsi="Trebuchet MS"/>
              <w:color w:val="000000"/>
              <w:sz w:val="15"/>
              <w:szCs w:val="15"/>
            </w:rPr>
            <w:t>PA Energy is financially supported by the Interreg Baltic Sea Region Programme.</w:t>
          </w:r>
        </w:p>
      </w:tc>
      <w:tc>
        <w:tcPr>
          <w:tcW w:w="3420" w:type="dxa"/>
          <w:shd w:val="clear" w:color="auto" w:fill="auto"/>
        </w:tcPr>
        <w:p w14:paraId="707FB9B3" w14:textId="1D9ACAA8" w:rsidR="000A5613" w:rsidRDefault="00563F27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noProof/>
              <w:color w:val="000000"/>
              <w:sz w:val="16"/>
              <w:szCs w:val="16"/>
            </w:rPr>
            <w:drawing>
              <wp:inline distT="0" distB="0" distL="0" distR="0" wp14:anchorId="2558B3E6" wp14:editId="03423292">
                <wp:extent cx="2047875" cy="457200"/>
                <wp:effectExtent l="0" t="0" r="0" b="0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2481B6" w14:textId="77777777" w:rsidR="00C40AC4" w:rsidRPr="000A5613" w:rsidRDefault="00C40AC4" w:rsidP="000A5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58" w:type="dxa"/>
      <w:tblLook w:val="04A0" w:firstRow="1" w:lastRow="0" w:firstColumn="1" w:lastColumn="0" w:noHBand="0" w:noVBand="1"/>
    </w:tblPr>
    <w:tblGrid>
      <w:gridCol w:w="2889"/>
      <w:gridCol w:w="3228"/>
      <w:gridCol w:w="3441"/>
    </w:tblGrid>
    <w:tr w:rsidR="000A5613" w14:paraId="26221640" w14:textId="77777777" w:rsidTr="009965CC">
      <w:tc>
        <w:tcPr>
          <w:tcW w:w="2898" w:type="dxa"/>
          <w:shd w:val="clear" w:color="auto" w:fill="auto"/>
        </w:tcPr>
        <w:p w14:paraId="0B7D2B26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bookmarkStart w:id="0" w:name="_Hlk158817460"/>
          <w:r>
            <w:rPr>
              <w:rFonts w:ascii="Trebuchet MS" w:hAnsi="Trebuchet MS"/>
              <w:color w:val="000000"/>
              <w:sz w:val="16"/>
              <w:szCs w:val="16"/>
            </w:rPr>
            <w:br/>
            <w:t>EU Strategy for the Baltic Sea Region</w:t>
          </w:r>
        </w:p>
        <w:p w14:paraId="5BECFAB0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t>www.eusbsr.eu</w:t>
          </w:r>
        </w:p>
        <w:p w14:paraId="2D5A2062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</w:p>
      </w:tc>
      <w:tc>
        <w:tcPr>
          <w:tcW w:w="3240" w:type="dxa"/>
          <w:shd w:val="clear" w:color="auto" w:fill="auto"/>
        </w:tcPr>
        <w:p w14:paraId="75991F66" w14:textId="68A15BC4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right"/>
            <w:rPr>
              <w:rFonts w:ascii="Trebuchet MS" w:hAnsi="Trebuchet MS"/>
              <w:color w:val="000000"/>
              <w:sz w:val="15"/>
              <w:szCs w:val="15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</w:r>
          <w:r>
            <w:rPr>
              <w:rFonts w:ascii="Trebuchet MS" w:hAnsi="Trebuchet MS"/>
              <w:color w:val="000000"/>
              <w:sz w:val="15"/>
              <w:szCs w:val="15"/>
            </w:rPr>
            <w:t>PA Energy is financially supported by the Interreg Baltic Sea Region Programme.</w:t>
          </w:r>
        </w:p>
      </w:tc>
      <w:tc>
        <w:tcPr>
          <w:tcW w:w="3420" w:type="dxa"/>
          <w:shd w:val="clear" w:color="auto" w:fill="auto"/>
        </w:tcPr>
        <w:p w14:paraId="0E56770E" w14:textId="506B9B04" w:rsidR="000A5613" w:rsidRDefault="00563F27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noProof/>
              <w:color w:val="000000"/>
              <w:sz w:val="16"/>
              <w:szCs w:val="16"/>
            </w:rPr>
            <w:drawing>
              <wp:inline distT="0" distB="0" distL="0" distR="0" wp14:anchorId="6ECB620B" wp14:editId="1C785BEF">
                <wp:extent cx="2047875" cy="457200"/>
                <wp:effectExtent l="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2D70BCDB" w14:textId="77777777" w:rsidR="00D52366" w:rsidRPr="000A5613" w:rsidRDefault="00D52366" w:rsidP="000A56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838295" w14:textId="77777777" w:rsidR="00C22F0C" w:rsidRDefault="00C22F0C" w:rsidP="00E7578D">
      <w:pPr>
        <w:spacing w:after="0"/>
      </w:pPr>
      <w:r>
        <w:separator/>
      </w:r>
    </w:p>
  </w:footnote>
  <w:footnote w:type="continuationSeparator" w:id="0">
    <w:p w14:paraId="10C118E4" w14:textId="77777777" w:rsidR="00C22F0C" w:rsidRDefault="00C22F0C" w:rsidP="00E7578D">
      <w:pPr>
        <w:spacing w:after="0"/>
      </w:pPr>
      <w:r>
        <w:continuationSeparator/>
      </w:r>
    </w:p>
  </w:footnote>
  <w:footnote w:type="continuationNotice" w:id="1">
    <w:p w14:paraId="0F8F12B1" w14:textId="77777777" w:rsidR="00C22F0C" w:rsidRDefault="00C22F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E2A5F" w14:textId="1D7E3BD5" w:rsidR="00EB08D2" w:rsidRDefault="00EB08D2" w:rsidP="0048714E">
    <w:pPr>
      <w:spacing w:after="0"/>
      <w:rPr>
        <w:sz w:val="14"/>
        <w:szCs w:val="14"/>
      </w:rPr>
    </w:pPr>
  </w:p>
  <w:p w14:paraId="0ECA22B0" w14:textId="7BA17846" w:rsidR="0048714E" w:rsidRDefault="0048714E" w:rsidP="0048714E">
    <w:pPr>
      <w:spacing w:after="0"/>
      <w:rPr>
        <w:sz w:val="14"/>
        <w:szCs w:val="14"/>
      </w:rPr>
    </w:pPr>
  </w:p>
  <w:p w14:paraId="7C901A6D" w14:textId="77777777" w:rsidR="0048714E" w:rsidRPr="00EB08D2" w:rsidRDefault="0048714E" w:rsidP="0048714E">
    <w:pPr>
      <w:spacing w:after="0"/>
      <w:rPr>
        <w:sz w:val="14"/>
        <w:szCs w:val="14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88"/>
      <w:gridCol w:w="2198"/>
      <w:gridCol w:w="2522"/>
    </w:tblGrid>
    <w:tr w:rsidR="008140AA" w:rsidRPr="00C219B7" w14:paraId="2CE2ED21" w14:textId="77777777" w:rsidTr="00B766A0">
      <w:tc>
        <w:tcPr>
          <w:tcW w:w="4665" w:type="dxa"/>
          <w:shd w:val="clear" w:color="auto" w:fill="auto"/>
        </w:tcPr>
        <w:p w14:paraId="45C8C8E4" w14:textId="6AD97946" w:rsidR="008140AA" w:rsidRPr="00C219B7" w:rsidRDefault="00563F27" w:rsidP="008140AA">
          <w:pPr>
            <w:pStyle w:val="Header"/>
            <w:tabs>
              <w:tab w:val="left" w:pos="7080"/>
            </w:tabs>
            <w:ind w:left="169" w:hanging="142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71939505" wp14:editId="32A7CFBE">
                <wp:extent cx="2886075" cy="1247775"/>
                <wp:effectExtent l="0" t="0" r="0" b="0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4" w:type="dxa"/>
          <w:shd w:val="clear" w:color="auto" w:fill="auto"/>
        </w:tcPr>
        <w:p w14:paraId="42CFB835" w14:textId="77777777" w:rsidR="008140AA" w:rsidRPr="00C219B7" w:rsidRDefault="008140AA" w:rsidP="008140AA">
          <w:pPr>
            <w:pStyle w:val="Header"/>
            <w:tabs>
              <w:tab w:val="left" w:pos="7080"/>
            </w:tabs>
            <w:rPr>
              <w:sz w:val="14"/>
              <w:szCs w:val="14"/>
            </w:rPr>
          </w:pPr>
        </w:p>
      </w:tc>
      <w:tc>
        <w:tcPr>
          <w:tcW w:w="2589" w:type="dxa"/>
          <w:shd w:val="clear" w:color="auto" w:fill="auto"/>
          <w:vAlign w:val="bottom"/>
        </w:tcPr>
        <w:p w14:paraId="35DA99E1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E4E114D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33FA722B" w14:textId="77777777" w:rsidR="008140AA" w:rsidRPr="00EF46AE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14"/>
              <w:szCs w:val="14"/>
            </w:rPr>
          </w:pPr>
        </w:p>
        <w:p w14:paraId="29FAA221" w14:textId="77777777" w:rsidR="008140AA" w:rsidRPr="00D43196" w:rsidRDefault="008140AA" w:rsidP="008140AA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>EUSBSR</w:t>
          </w:r>
        </w:p>
        <w:p w14:paraId="0F2AA2E9" w14:textId="77777777" w:rsidR="008140AA" w:rsidRDefault="008140AA" w:rsidP="008140AA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 xml:space="preserve">PA </w:t>
          </w:r>
          <w:r>
            <w:rPr>
              <w:color w:val="44546A"/>
              <w:sz w:val="20"/>
              <w:szCs w:val="20"/>
            </w:rPr>
            <w:t>Energy</w:t>
          </w:r>
        </w:p>
        <w:p w14:paraId="71B86CBA" w14:textId="3D2726D0" w:rsidR="008140AA" w:rsidRDefault="008140AA" w:rsidP="008140AA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>
            <w:rPr>
              <w:color w:val="44546A"/>
              <w:sz w:val="20"/>
              <w:szCs w:val="20"/>
            </w:rPr>
            <w:fldChar w:fldCharType="begin"/>
          </w:r>
          <w:r>
            <w:rPr>
              <w:color w:val="44546A"/>
              <w:sz w:val="20"/>
              <w:szCs w:val="20"/>
              <w:lang w:val="fi-FI"/>
            </w:rPr>
            <w:instrText xml:space="preserve"> TIME \@ "d/M/yyyy" </w:instrText>
          </w:r>
          <w:r>
            <w:rPr>
              <w:color w:val="44546A"/>
              <w:sz w:val="20"/>
              <w:szCs w:val="20"/>
            </w:rPr>
            <w:fldChar w:fldCharType="separate"/>
          </w:r>
          <w:r w:rsidR="00610F57">
            <w:rPr>
              <w:noProof/>
              <w:color w:val="44546A"/>
              <w:sz w:val="20"/>
              <w:szCs w:val="20"/>
              <w:lang w:val="fi-FI"/>
            </w:rPr>
            <w:t>14/5/2024</w:t>
          </w:r>
          <w:r>
            <w:rPr>
              <w:color w:val="44546A"/>
              <w:sz w:val="20"/>
              <w:szCs w:val="20"/>
            </w:rPr>
            <w:fldChar w:fldCharType="end"/>
          </w:r>
        </w:p>
        <w:p w14:paraId="4B302297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0ABE0FC" w14:textId="77777777" w:rsidR="008140AA" w:rsidRPr="00D43196" w:rsidRDefault="008140AA" w:rsidP="008140AA">
          <w:pPr>
            <w:pStyle w:val="EUSBSRtext"/>
            <w:spacing w:line="240" w:lineRule="auto"/>
            <w:rPr>
              <w:color w:val="44546A"/>
              <w:sz w:val="20"/>
              <w:szCs w:val="20"/>
            </w:rPr>
          </w:pPr>
        </w:p>
      </w:tc>
    </w:tr>
  </w:tbl>
  <w:p w14:paraId="1831AE40" w14:textId="7516CF68" w:rsidR="00E4430D" w:rsidRDefault="00E4430D">
    <w:pPr>
      <w:pStyle w:val="Header"/>
    </w:pPr>
  </w:p>
  <w:p w14:paraId="071FB79B" w14:textId="66D35B4C" w:rsidR="00EB08D2" w:rsidRDefault="00EB08D2">
    <w:pPr>
      <w:pStyle w:val="Header"/>
    </w:pPr>
  </w:p>
  <w:p w14:paraId="55624FF8" w14:textId="77777777" w:rsidR="00EB08D2" w:rsidRDefault="00EB08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E60A2" w14:textId="01A17C52" w:rsidR="00357CB4" w:rsidRDefault="00357CB4" w:rsidP="00E273C6">
    <w:pPr>
      <w:pStyle w:val="Header"/>
      <w:tabs>
        <w:tab w:val="left" w:pos="7080"/>
      </w:tabs>
      <w:rPr>
        <w:sz w:val="14"/>
        <w:szCs w:val="14"/>
      </w:rPr>
    </w:pPr>
  </w:p>
  <w:p w14:paraId="2B2AF9FB" w14:textId="77777777" w:rsidR="003E20F5" w:rsidRDefault="003E20F5" w:rsidP="00E273C6">
    <w:pPr>
      <w:pStyle w:val="Header"/>
      <w:tabs>
        <w:tab w:val="left" w:pos="7080"/>
      </w:tabs>
      <w:rPr>
        <w:sz w:val="14"/>
        <w:szCs w:val="14"/>
      </w:rPr>
    </w:pPr>
  </w:p>
  <w:p w14:paraId="2428E973" w14:textId="77777777" w:rsidR="00935F62" w:rsidRDefault="00935F62" w:rsidP="00E273C6">
    <w:pPr>
      <w:pStyle w:val="Header"/>
      <w:tabs>
        <w:tab w:val="left" w:pos="7080"/>
      </w:tabs>
      <w:rPr>
        <w:sz w:val="14"/>
        <w:szCs w:val="14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88"/>
      <w:gridCol w:w="2198"/>
      <w:gridCol w:w="2522"/>
    </w:tblGrid>
    <w:tr w:rsidR="00C219B7" w:rsidRPr="00C219B7" w14:paraId="3133CBE3" w14:textId="77777777" w:rsidTr="00EF46AE">
      <w:tc>
        <w:tcPr>
          <w:tcW w:w="4665" w:type="dxa"/>
          <w:shd w:val="clear" w:color="auto" w:fill="auto"/>
        </w:tcPr>
        <w:p w14:paraId="5402929B" w14:textId="3079CA4D" w:rsidR="006C477C" w:rsidRPr="00C219B7" w:rsidRDefault="00563F27" w:rsidP="00EF46AE">
          <w:pPr>
            <w:pStyle w:val="Header"/>
            <w:tabs>
              <w:tab w:val="left" w:pos="7080"/>
            </w:tabs>
            <w:ind w:left="169" w:hanging="142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95BE2BC" wp14:editId="710A3AAC">
                <wp:extent cx="2886075" cy="1247775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4" w:type="dxa"/>
          <w:shd w:val="clear" w:color="auto" w:fill="auto"/>
        </w:tcPr>
        <w:p w14:paraId="01BF2F50" w14:textId="77777777" w:rsidR="006C477C" w:rsidRPr="00C219B7" w:rsidRDefault="006C477C" w:rsidP="00C219B7">
          <w:pPr>
            <w:pStyle w:val="Header"/>
            <w:tabs>
              <w:tab w:val="left" w:pos="7080"/>
            </w:tabs>
            <w:rPr>
              <w:sz w:val="14"/>
              <w:szCs w:val="14"/>
            </w:rPr>
          </w:pPr>
        </w:p>
      </w:tc>
      <w:tc>
        <w:tcPr>
          <w:tcW w:w="2589" w:type="dxa"/>
          <w:shd w:val="clear" w:color="auto" w:fill="auto"/>
          <w:vAlign w:val="bottom"/>
        </w:tcPr>
        <w:p w14:paraId="3575E9EA" w14:textId="77777777" w:rsidR="00554F86" w:rsidRDefault="00554F8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7426FDCE" w14:textId="77777777" w:rsidR="00554F86" w:rsidRDefault="00554F8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6430A3BC" w14:textId="77777777" w:rsidR="00554F86" w:rsidRPr="00EF46AE" w:rsidRDefault="00554F86" w:rsidP="00554F86">
          <w:pPr>
            <w:pStyle w:val="EUSBSRtext"/>
            <w:spacing w:line="240" w:lineRule="auto"/>
            <w:jc w:val="right"/>
            <w:rPr>
              <w:color w:val="44546A"/>
              <w:sz w:val="14"/>
              <w:szCs w:val="14"/>
            </w:rPr>
          </w:pPr>
        </w:p>
        <w:p w14:paraId="379A57B3" w14:textId="1DF1E6D1" w:rsidR="006C477C" w:rsidRPr="00D43196" w:rsidRDefault="00787210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>EUSBSR</w:t>
          </w:r>
        </w:p>
        <w:p w14:paraId="307A2AEC" w14:textId="2A5CDE16" w:rsidR="00787210" w:rsidRDefault="00787210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 xml:space="preserve">PA </w:t>
          </w:r>
          <w:r w:rsidR="002C2D53">
            <w:rPr>
              <w:color w:val="44546A"/>
              <w:sz w:val="20"/>
              <w:szCs w:val="20"/>
            </w:rPr>
            <w:t>Energy</w:t>
          </w:r>
        </w:p>
        <w:p w14:paraId="008B9741" w14:textId="23150CEC" w:rsidR="00554F86" w:rsidRDefault="00554F86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>
            <w:rPr>
              <w:color w:val="44546A"/>
              <w:sz w:val="20"/>
              <w:szCs w:val="20"/>
            </w:rPr>
            <w:fldChar w:fldCharType="begin"/>
          </w:r>
          <w:r>
            <w:rPr>
              <w:color w:val="44546A"/>
              <w:sz w:val="20"/>
              <w:szCs w:val="20"/>
              <w:lang w:val="fi-FI"/>
            </w:rPr>
            <w:instrText xml:space="preserve"> TIME \@ "d/M/yyyy" </w:instrText>
          </w:r>
          <w:r>
            <w:rPr>
              <w:color w:val="44546A"/>
              <w:sz w:val="20"/>
              <w:szCs w:val="20"/>
            </w:rPr>
            <w:fldChar w:fldCharType="separate"/>
          </w:r>
          <w:r w:rsidR="00610F57">
            <w:rPr>
              <w:noProof/>
              <w:color w:val="44546A"/>
              <w:sz w:val="20"/>
              <w:szCs w:val="20"/>
              <w:lang w:val="fi-FI"/>
            </w:rPr>
            <w:t>14/5/2024</w:t>
          </w:r>
          <w:r>
            <w:rPr>
              <w:color w:val="44546A"/>
              <w:sz w:val="20"/>
              <w:szCs w:val="20"/>
            </w:rPr>
            <w:fldChar w:fldCharType="end"/>
          </w:r>
        </w:p>
        <w:p w14:paraId="3B0E4A74" w14:textId="77777777" w:rsidR="00D43196" w:rsidRDefault="00D4319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E86B754" w14:textId="1A76430B" w:rsidR="00D43196" w:rsidRPr="00D43196" w:rsidRDefault="00D43196" w:rsidP="00554F86">
          <w:pPr>
            <w:pStyle w:val="EUSBSRtext"/>
            <w:spacing w:line="240" w:lineRule="auto"/>
            <w:rPr>
              <w:color w:val="44546A"/>
              <w:sz w:val="20"/>
              <w:szCs w:val="20"/>
            </w:rPr>
          </w:pPr>
        </w:p>
      </w:tc>
    </w:tr>
  </w:tbl>
  <w:p w14:paraId="05A0F06F" w14:textId="367806F5" w:rsidR="006610BE" w:rsidRDefault="006610BE" w:rsidP="00E273C6">
    <w:pPr>
      <w:pStyle w:val="Header"/>
      <w:tabs>
        <w:tab w:val="left" w:pos="7080"/>
      </w:tabs>
      <w:rPr>
        <w:sz w:val="14"/>
        <w:szCs w:val="14"/>
      </w:rPr>
    </w:pPr>
  </w:p>
  <w:p w14:paraId="35AFC8A9" w14:textId="77777777" w:rsidR="0071259F" w:rsidRDefault="0071259F" w:rsidP="00E273C6">
    <w:pPr>
      <w:pStyle w:val="Header"/>
      <w:tabs>
        <w:tab w:val="left" w:pos="7080"/>
      </w:tabs>
      <w:rPr>
        <w:sz w:val="14"/>
        <w:szCs w:val="14"/>
      </w:rPr>
    </w:pPr>
  </w:p>
  <w:p w14:paraId="20144B17" w14:textId="77777777" w:rsidR="00935F62" w:rsidRPr="009C6D66" w:rsidRDefault="00935F62" w:rsidP="00E273C6">
    <w:pPr>
      <w:pStyle w:val="Header"/>
      <w:tabs>
        <w:tab w:val="left" w:pos="7080"/>
      </w:tabs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69BCDC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78EC1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3A4FC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E0EC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D0EC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D30FFB"/>
    <w:multiLevelType w:val="hybridMultilevel"/>
    <w:tmpl w:val="619629DA"/>
    <w:lvl w:ilvl="0" w:tplc="DC9C09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EAE84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2BE82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2FA29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C6A15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F1E18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7ED84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354BA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29C8F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21211"/>
    <w:multiLevelType w:val="hybridMultilevel"/>
    <w:tmpl w:val="6F42DAD4"/>
    <w:lvl w:ilvl="0" w:tplc="EBF2D71C">
      <w:start w:val="1"/>
      <w:numFmt w:val="bullet"/>
      <w:pStyle w:val="BulletNormal"/>
      <w:lvlText w:val="–"/>
      <w:lvlJc w:val="left"/>
      <w:pPr>
        <w:tabs>
          <w:tab w:val="num" w:pos="644"/>
        </w:tabs>
        <w:ind w:left="567" w:hanging="283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F5DB1"/>
    <w:multiLevelType w:val="hybridMultilevel"/>
    <w:tmpl w:val="4E28A3C4"/>
    <w:lvl w:ilvl="0" w:tplc="3D66EE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81B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C67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E6A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A40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287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A7A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4E5E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82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63B9B"/>
    <w:multiLevelType w:val="hybridMultilevel"/>
    <w:tmpl w:val="1D0CBFE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B1747"/>
    <w:multiLevelType w:val="hybridMultilevel"/>
    <w:tmpl w:val="5F965278"/>
    <w:lvl w:ilvl="0" w:tplc="0444DB20">
      <w:start w:val="1"/>
      <w:numFmt w:val="bullet"/>
      <w:pStyle w:val="BulletSquare"/>
      <w:lvlText w:val=""/>
      <w:lvlJc w:val="left"/>
      <w:pPr>
        <w:tabs>
          <w:tab w:val="num" w:pos="360"/>
        </w:tabs>
        <w:ind w:left="284" w:hanging="284"/>
      </w:pPr>
      <w:rPr>
        <w:rFonts w:ascii="Webdings" w:hAnsi="Webdings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9112286"/>
    <w:multiLevelType w:val="hybridMultilevel"/>
    <w:tmpl w:val="0A747D98"/>
    <w:lvl w:ilvl="0" w:tplc="ADA4F7B8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D74B4"/>
    <w:multiLevelType w:val="hybridMultilevel"/>
    <w:tmpl w:val="CAE686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30508"/>
    <w:multiLevelType w:val="hybridMultilevel"/>
    <w:tmpl w:val="4F42E596"/>
    <w:lvl w:ilvl="0" w:tplc="5C7A4C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4AC8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086BD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9A65F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59A557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3EE19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7CC21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3CC3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288D6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7445FB"/>
    <w:multiLevelType w:val="hybridMultilevel"/>
    <w:tmpl w:val="FD4E594A"/>
    <w:lvl w:ilvl="0" w:tplc="03DC72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EE600B8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96CD8D6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10947EF2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F464000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9B024C40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99D610A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D0086E9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488A60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1E31DC6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5" w15:restartNumberingAfterBreak="0">
    <w:nsid w:val="3B86503C"/>
    <w:multiLevelType w:val="hybridMultilevel"/>
    <w:tmpl w:val="96A4962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31C5D"/>
    <w:multiLevelType w:val="hybridMultilevel"/>
    <w:tmpl w:val="C7302F9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C066D"/>
    <w:multiLevelType w:val="hybridMultilevel"/>
    <w:tmpl w:val="22CC78E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22FA4"/>
    <w:multiLevelType w:val="hybridMultilevel"/>
    <w:tmpl w:val="CBFE58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221BC"/>
    <w:multiLevelType w:val="hybridMultilevel"/>
    <w:tmpl w:val="3F9E1644"/>
    <w:lvl w:ilvl="0" w:tplc="D4F68D0A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F7199"/>
    <w:multiLevelType w:val="hybridMultilevel"/>
    <w:tmpl w:val="01E286DE"/>
    <w:lvl w:ilvl="0" w:tplc="23A829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D5BCD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 w15:restartNumberingAfterBreak="0">
    <w:nsid w:val="5DC93BA7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3" w15:restartNumberingAfterBreak="0">
    <w:nsid w:val="5FFB6CCB"/>
    <w:multiLevelType w:val="hybridMultilevel"/>
    <w:tmpl w:val="BDAAB8BC"/>
    <w:lvl w:ilvl="0" w:tplc="729A220E">
      <w:start w:val="1"/>
      <w:numFmt w:val="bullet"/>
      <w:pStyle w:val="Entry1with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4" w15:restartNumberingAfterBreak="0">
    <w:nsid w:val="7DCB3289"/>
    <w:multiLevelType w:val="hybridMultilevel"/>
    <w:tmpl w:val="10C2247C"/>
    <w:lvl w:ilvl="0" w:tplc="040B000F">
      <w:start w:val="1"/>
      <w:numFmt w:val="decimal"/>
      <w:lvlText w:val="%1."/>
      <w:lvlJc w:val="left"/>
      <w:pPr>
        <w:ind w:left="6314" w:hanging="360"/>
      </w:pPr>
    </w:lvl>
    <w:lvl w:ilvl="1" w:tplc="040B0019">
      <w:start w:val="1"/>
      <w:numFmt w:val="lowerLetter"/>
      <w:lvlText w:val="%2."/>
      <w:lvlJc w:val="left"/>
      <w:pPr>
        <w:ind w:left="2355" w:hanging="360"/>
      </w:pPr>
    </w:lvl>
    <w:lvl w:ilvl="2" w:tplc="040B001B" w:tentative="1">
      <w:start w:val="1"/>
      <w:numFmt w:val="lowerRoman"/>
      <w:lvlText w:val="%3."/>
      <w:lvlJc w:val="right"/>
      <w:pPr>
        <w:ind w:left="3075" w:hanging="180"/>
      </w:pPr>
    </w:lvl>
    <w:lvl w:ilvl="3" w:tplc="040B000F" w:tentative="1">
      <w:start w:val="1"/>
      <w:numFmt w:val="decimal"/>
      <w:lvlText w:val="%4."/>
      <w:lvlJc w:val="left"/>
      <w:pPr>
        <w:ind w:left="3795" w:hanging="360"/>
      </w:pPr>
    </w:lvl>
    <w:lvl w:ilvl="4" w:tplc="040B0019" w:tentative="1">
      <w:start w:val="1"/>
      <w:numFmt w:val="lowerLetter"/>
      <w:lvlText w:val="%5."/>
      <w:lvlJc w:val="left"/>
      <w:pPr>
        <w:ind w:left="4515" w:hanging="360"/>
      </w:pPr>
    </w:lvl>
    <w:lvl w:ilvl="5" w:tplc="040B001B" w:tentative="1">
      <w:start w:val="1"/>
      <w:numFmt w:val="lowerRoman"/>
      <w:lvlText w:val="%6."/>
      <w:lvlJc w:val="right"/>
      <w:pPr>
        <w:ind w:left="5235" w:hanging="180"/>
      </w:pPr>
    </w:lvl>
    <w:lvl w:ilvl="6" w:tplc="040B000F" w:tentative="1">
      <w:start w:val="1"/>
      <w:numFmt w:val="decimal"/>
      <w:lvlText w:val="%7."/>
      <w:lvlJc w:val="left"/>
      <w:pPr>
        <w:ind w:left="5955" w:hanging="360"/>
      </w:pPr>
    </w:lvl>
    <w:lvl w:ilvl="7" w:tplc="040B0019" w:tentative="1">
      <w:start w:val="1"/>
      <w:numFmt w:val="lowerLetter"/>
      <w:lvlText w:val="%8."/>
      <w:lvlJc w:val="left"/>
      <w:pPr>
        <w:ind w:left="6675" w:hanging="360"/>
      </w:pPr>
    </w:lvl>
    <w:lvl w:ilvl="8" w:tplc="040B001B" w:tentative="1">
      <w:start w:val="1"/>
      <w:numFmt w:val="lowerRoman"/>
      <w:lvlText w:val="%9."/>
      <w:lvlJc w:val="right"/>
      <w:pPr>
        <w:ind w:left="7395" w:hanging="180"/>
      </w:pPr>
    </w:lvl>
  </w:abstractNum>
  <w:num w:numId="1" w16cid:durableId="632684675">
    <w:abstractNumId w:val="9"/>
  </w:num>
  <w:num w:numId="2" w16cid:durableId="557712674">
    <w:abstractNumId w:val="6"/>
  </w:num>
  <w:num w:numId="3" w16cid:durableId="1431465080">
    <w:abstractNumId w:val="23"/>
  </w:num>
  <w:num w:numId="4" w16cid:durableId="947660929">
    <w:abstractNumId w:val="0"/>
  </w:num>
  <w:num w:numId="5" w16cid:durableId="209344274">
    <w:abstractNumId w:val="4"/>
  </w:num>
  <w:num w:numId="6" w16cid:durableId="1157696329">
    <w:abstractNumId w:val="3"/>
  </w:num>
  <w:num w:numId="7" w16cid:durableId="821700807">
    <w:abstractNumId w:val="2"/>
  </w:num>
  <w:num w:numId="8" w16cid:durableId="1126630128">
    <w:abstractNumId w:val="1"/>
  </w:num>
  <w:num w:numId="9" w16cid:durableId="1281105737">
    <w:abstractNumId w:val="18"/>
  </w:num>
  <w:num w:numId="10" w16cid:durableId="1935547185">
    <w:abstractNumId w:val="17"/>
  </w:num>
  <w:num w:numId="11" w16cid:durableId="457262570">
    <w:abstractNumId w:val="20"/>
  </w:num>
  <w:num w:numId="12" w16cid:durableId="1707371217">
    <w:abstractNumId w:val="8"/>
  </w:num>
  <w:num w:numId="13" w16cid:durableId="19018683">
    <w:abstractNumId w:val="15"/>
  </w:num>
  <w:num w:numId="14" w16cid:durableId="1220747528">
    <w:abstractNumId w:val="16"/>
  </w:num>
  <w:num w:numId="15" w16cid:durableId="1674794729">
    <w:abstractNumId w:val="24"/>
  </w:num>
  <w:num w:numId="16" w16cid:durableId="784420441">
    <w:abstractNumId w:val="22"/>
  </w:num>
  <w:num w:numId="17" w16cid:durableId="1734809978">
    <w:abstractNumId w:val="21"/>
  </w:num>
  <w:num w:numId="18" w16cid:durableId="1839072224">
    <w:abstractNumId w:val="14"/>
  </w:num>
  <w:num w:numId="19" w16cid:durableId="1928810681">
    <w:abstractNumId w:val="7"/>
  </w:num>
  <w:num w:numId="20" w16cid:durableId="973407949">
    <w:abstractNumId w:val="11"/>
  </w:num>
  <w:num w:numId="21" w16cid:durableId="1785953955">
    <w:abstractNumId w:val="13"/>
  </w:num>
  <w:num w:numId="22" w16cid:durableId="376592081">
    <w:abstractNumId w:val="10"/>
  </w:num>
  <w:num w:numId="23" w16cid:durableId="1309631232">
    <w:abstractNumId w:val="12"/>
  </w:num>
  <w:num w:numId="24" w16cid:durableId="780347023">
    <w:abstractNumId w:val="19"/>
  </w:num>
  <w:num w:numId="25" w16cid:durableId="16983076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defaultTabStop w:val="708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09"/>
    <w:rsid w:val="00002087"/>
    <w:rsid w:val="000029D6"/>
    <w:rsid w:val="00014048"/>
    <w:rsid w:val="00014477"/>
    <w:rsid w:val="00040D0F"/>
    <w:rsid w:val="00041A98"/>
    <w:rsid w:val="000500AB"/>
    <w:rsid w:val="00051127"/>
    <w:rsid w:val="0006167C"/>
    <w:rsid w:val="0006449C"/>
    <w:rsid w:val="0006682C"/>
    <w:rsid w:val="000750D4"/>
    <w:rsid w:val="000836DB"/>
    <w:rsid w:val="000844F8"/>
    <w:rsid w:val="00091A02"/>
    <w:rsid w:val="000936BB"/>
    <w:rsid w:val="000A20CF"/>
    <w:rsid w:val="000A3F16"/>
    <w:rsid w:val="000A4AEA"/>
    <w:rsid w:val="000A5613"/>
    <w:rsid w:val="000A7ACB"/>
    <w:rsid w:val="000A7B19"/>
    <w:rsid w:val="000B44B3"/>
    <w:rsid w:val="000C11E9"/>
    <w:rsid w:val="000C1594"/>
    <w:rsid w:val="000C53C9"/>
    <w:rsid w:val="000C6670"/>
    <w:rsid w:val="000C78A8"/>
    <w:rsid w:val="000C7E74"/>
    <w:rsid w:val="000D16D6"/>
    <w:rsid w:val="000D24F1"/>
    <w:rsid w:val="000D433D"/>
    <w:rsid w:val="000E0A43"/>
    <w:rsid w:val="000F4E2E"/>
    <w:rsid w:val="0010589F"/>
    <w:rsid w:val="001101F1"/>
    <w:rsid w:val="00112538"/>
    <w:rsid w:val="001215BF"/>
    <w:rsid w:val="0012256E"/>
    <w:rsid w:val="00124797"/>
    <w:rsid w:val="0014130F"/>
    <w:rsid w:val="001424F6"/>
    <w:rsid w:val="001459B6"/>
    <w:rsid w:val="00150F29"/>
    <w:rsid w:val="00152D11"/>
    <w:rsid w:val="00154940"/>
    <w:rsid w:val="00161C78"/>
    <w:rsid w:val="00164361"/>
    <w:rsid w:val="00165861"/>
    <w:rsid w:val="0016593E"/>
    <w:rsid w:val="00170058"/>
    <w:rsid w:val="001710B7"/>
    <w:rsid w:val="00177975"/>
    <w:rsid w:val="0018276B"/>
    <w:rsid w:val="00182ACD"/>
    <w:rsid w:val="00185C4A"/>
    <w:rsid w:val="00186CA2"/>
    <w:rsid w:val="00186F50"/>
    <w:rsid w:val="00186FCB"/>
    <w:rsid w:val="0019205C"/>
    <w:rsid w:val="0019477B"/>
    <w:rsid w:val="00195BF5"/>
    <w:rsid w:val="001A112D"/>
    <w:rsid w:val="001A1B0A"/>
    <w:rsid w:val="001A3C71"/>
    <w:rsid w:val="001B6D09"/>
    <w:rsid w:val="001B7E50"/>
    <w:rsid w:val="001C0454"/>
    <w:rsid w:val="001C718A"/>
    <w:rsid w:val="001C74A7"/>
    <w:rsid w:val="001D14E0"/>
    <w:rsid w:val="001E55A9"/>
    <w:rsid w:val="001E7635"/>
    <w:rsid w:val="001F00F0"/>
    <w:rsid w:val="001F1C7C"/>
    <w:rsid w:val="001F5C8E"/>
    <w:rsid w:val="0020527D"/>
    <w:rsid w:val="00205D56"/>
    <w:rsid w:val="00207DCA"/>
    <w:rsid w:val="00210124"/>
    <w:rsid w:val="00213D83"/>
    <w:rsid w:val="0021688E"/>
    <w:rsid w:val="00217368"/>
    <w:rsid w:val="00230728"/>
    <w:rsid w:val="00231A12"/>
    <w:rsid w:val="00231D34"/>
    <w:rsid w:val="0023219B"/>
    <w:rsid w:val="00234194"/>
    <w:rsid w:val="00235339"/>
    <w:rsid w:val="00241920"/>
    <w:rsid w:val="00241CCE"/>
    <w:rsid w:val="0024681D"/>
    <w:rsid w:val="00254A34"/>
    <w:rsid w:val="00262103"/>
    <w:rsid w:val="00270E45"/>
    <w:rsid w:val="00275020"/>
    <w:rsid w:val="00281600"/>
    <w:rsid w:val="00282CD6"/>
    <w:rsid w:val="00287E0D"/>
    <w:rsid w:val="002913D7"/>
    <w:rsid w:val="00295507"/>
    <w:rsid w:val="00296530"/>
    <w:rsid w:val="0029711B"/>
    <w:rsid w:val="002A2224"/>
    <w:rsid w:val="002A6174"/>
    <w:rsid w:val="002B25BA"/>
    <w:rsid w:val="002B33C2"/>
    <w:rsid w:val="002C0030"/>
    <w:rsid w:val="002C14A3"/>
    <w:rsid w:val="002C2D53"/>
    <w:rsid w:val="002C4FD2"/>
    <w:rsid w:val="002D1A09"/>
    <w:rsid w:val="002D21A1"/>
    <w:rsid w:val="002F46E5"/>
    <w:rsid w:val="002F531A"/>
    <w:rsid w:val="00317E2C"/>
    <w:rsid w:val="00320D6E"/>
    <w:rsid w:val="00332CDB"/>
    <w:rsid w:val="00335167"/>
    <w:rsid w:val="0034371F"/>
    <w:rsid w:val="00344DF0"/>
    <w:rsid w:val="00350DF8"/>
    <w:rsid w:val="003536A1"/>
    <w:rsid w:val="00357CB4"/>
    <w:rsid w:val="00360F0E"/>
    <w:rsid w:val="0036101B"/>
    <w:rsid w:val="003665B9"/>
    <w:rsid w:val="00377E97"/>
    <w:rsid w:val="0038198D"/>
    <w:rsid w:val="0038490E"/>
    <w:rsid w:val="00395E39"/>
    <w:rsid w:val="00396264"/>
    <w:rsid w:val="003A2167"/>
    <w:rsid w:val="003A30EA"/>
    <w:rsid w:val="003A4B48"/>
    <w:rsid w:val="003A73C2"/>
    <w:rsid w:val="003B2996"/>
    <w:rsid w:val="003B4F35"/>
    <w:rsid w:val="003C2A37"/>
    <w:rsid w:val="003C3AEF"/>
    <w:rsid w:val="003C64DC"/>
    <w:rsid w:val="003C6716"/>
    <w:rsid w:val="003D0CA3"/>
    <w:rsid w:val="003E09BA"/>
    <w:rsid w:val="003E20F5"/>
    <w:rsid w:val="003F2EC3"/>
    <w:rsid w:val="003F59FC"/>
    <w:rsid w:val="004112E3"/>
    <w:rsid w:val="00411F77"/>
    <w:rsid w:val="00414243"/>
    <w:rsid w:val="00415D03"/>
    <w:rsid w:val="00421A63"/>
    <w:rsid w:val="00431019"/>
    <w:rsid w:val="004404D7"/>
    <w:rsid w:val="004526DE"/>
    <w:rsid w:val="00456480"/>
    <w:rsid w:val="00457676"/>
    <w:rsid w:val="0046054F"/>
    <w:rsid w:val="00465F90"/>
    <w:rsid w:val="00470C72"/>
    <w:rsid w:val="00484DF6"/>
    <w:rsid w:val="0048714E"/>
    <w:rsid w:val="00495E52"/>
    <w:rsid w:val="004A1BDB"/>
    <w:rsid w:val="004C108D"/>
    <w:rsid w:val="004C300B"/>
    <w:rsid w:val="004C7CCB"/>
    <w:rsid w:val="004D0369"/>
    <w:rsid w:val="004D05DE"/>
    <w:rsid w:val="004D0BF9"/>
    <w:rsid w:val="004D31BD"/>
    <w:rsid w:val="004D4488"/>
    <w:rsid w:val="004D652F"/>
    <w:rsid w:val="004E24C5"/>
    <w:rsid w:val="004E3756"/>
    <w:rsid w:val="00506C7D"/>
    <w:rsid w:val="00510C86"/>
    <w:rsid w:val="00512FCC"/>
    <w:rsid w:val="005150D5"/>
    <w:rsid w:val="00515BBF"/>
    <w:rsid w:val="0052005E"/>
    <w:rsid w:val="00534E65"/>
    <w:rsid w:val="00540D03"/>
    <w:rsid w:val="00541FF5"/>
    <w:rsid w:val="00554F86"/>
    <w:rsid w:val="0055682C"/>
    <w:rsid w:val="005613AE"/>
    <w:rsid w:val="00563F27"/>
    <w:rsid w:val="00565D3B"/>
    <w:rsid w:val="00567F66"/>
    <w:rsid w:val="005741E8"/>
    <w:rsid w:val="0058249F"/>
    <w:rsid w:val="00591215"/>
    <w:rsid w:val="005A1590"/>
    <w:rsid w:val="005B43B8"/>
    <w:rsid w:val="005B7F71"/>
    <w:rsid w:val="005C0E55"/>
    <w:rsid w:val="005C0FDB"/>
    <w:rsid w:val="005C3143"/>
    <w:rsid w:val="005C37AD"/>
    <w:rsid w:val="005C560F"/>
    <w:rsid w:val="005D1C41"/>
    <w:rsid w:val="005D4E35"/>
    <w:rsid w:val="005D50CD"/>
    <w:rsid w:val="005E1BB7"/>
    <w:rsid w:val="005E2568"/>
    <w:rsid w:val="005E6131"/>
    <w:rsid w:val="005E6FBC"/>
    <w:rsid w:val="005F1469"/>
    <w:rsid w:val="005F171F"/>
    <w:rsid w:val="00601C24"/>
    <w:rsid w:val="00605159"/>
    <w:rsid w:val="00607388"/>
    <w:rsid w:val="00607BA9"/>
    <w:rsid w:val="0061038B"/>
    <w:rsid w:val="00610F57"/>
    <w:rsid w:val="0061596E"/>
    <w:rsid w:val="00615BF4"/>
    <w:rsid w:val="0062055D"/>
    <w:rsid w:val="0062397A"/>
    <w:rsid w:val="00625A59"/>
    <w:rsid w:val="0063327C"/>
    <w:rsid w:val="00633EA3"/>
    <w:rsid w:val="0063610C"/>
    <w:rsid w:val="006367F1"/>
    <w:rsid w:val="00636B32"/>
    <w:rsid w:val="00641B1B"/>
    <w:rsid w:val="00647CC0"/>
    <w:rsid w:val="006610BE"/>
    <w:rsid w:val="00666973"/>
    <w:rsid w:val="00667C6F"/>
    <w:rsid w:val="00671741"/>
    <w:rsid w:val="00674F02"/>
    <w:rsid w:val="0068278C"/>
    <w:rsid w:val="0068301F"/>
    <w:rsid w:val="00684A82"/>
    <w:rsid w:val="00687CCD"/>
    <w:rsid w:val="00695A65"/>
    <w:rsid w:val="006A4304"/>
    <w:rsid w:val="006B38F4"/>
    <w:rsid w:val="006B3B60"/>
    <w:rsid w:val="006B489E"/>
    <w:rsid w:val="006C440C"/>
    <w:rsid w:val="006C477C"/>
    <w:rsid w:val="006E4E02"/>
    <w:rsid w:val="006F389A"/>
    <w:rsid w:val="0070068D"/>
    <w:rsid w:val="007016C9"/>
    <w:rsid w:val="0070722D"/>
    <w:rsid w:val="007110DE"/>
    <w:rsid w:val="0071259F"/>
    <w:rsid w:val="00713034"/>
    <w:rsid w:val="00714C9C"/>
    <w:rsid w:val="007358FD"/>
    <w:rsid w:val="007443BB"/>
    <w:rsid w:val="00750B34"/>
    <w:rsid w:val="00763182"/>
    <w:rsid w:val="00763589"/>
    <w:rsid w:val="00785CA0"/>
    <w:rsid w:val="00787210"/>
    <w:rsid w:val="00793C40"/>
    <w:rsid w:val="007B12FF"/>
    <w:rsid w:val="007B21F4"/>
    <w:rsid w:val="007B4FD4"/>
    <w:rsid w:val="007B683C"/>
    <w:rsid w:val="007C193A"/>
    <w:rsid w:val="007C2AD6"/>
    <w:rsid w:val="007C7C4D"/>
    <w:rsid w:val="007D0BE1"/>
    <w:rsid w:val="007E44E2"/>
    <w:rsid w:val="007E5168"/>
    <w:rsid w:val="007F06F7"/>
    <w:rsid w:val="007F1006"/>
    <w:rsid w:val="007F5F08"/>
    <w:rsid w:val="00802CE8"/>
    <w:rsid w:val="0080660C"/>
    <w:rsid w:val="00806AD9"/>
    <w:rsid w:val="0080799C"/>
    <w:rsid w:val="008102BE"/>
    <w:rsid w:val="00810548"/>
    <w:rsid w:val="008140AA"/>
    <w:rsid w:val="00821838"/>
    <w:rsid w:val="0082239B"/>
    <w:rsid w:val="0082454B"/>
    <w:rsid w:val="00826D45"/>
    <w:rsid w:val="0082725C"/>
    <w:rsid w:val="00833B5C"/>
    <w:rsid w:val="008451BA"/>
    <w:rsid w:val="0084594F"/>
    <w:rsid w:val="0085261B"/>
    <w:rsid w:val="0085284B"/>
    <w:rsid w:val="00853AD0"/>
    <w:rsid w:val="00855C2F"/>
    <w:rsid w:val="00870B22"/>
    <w:rsid w:val="00871898"/>
    <w:rsid w:val="00877665"/>
    <w:rsid w:val="00895EED"/>
    <w:rsid w:val="008968FD"/>
    <w:rsid w:val="008A289A"/>
    <w:rsid w:val="008A40F0"/>
    <w:rsid w:val="008B3525"/>
    <w:rsid w:val="008C1B35"/>
    <w:rsid w:val="008C53A2"/>
    <w:rsid w:val="008C55DB"/>
    <w:rsid w:val="008D0921"/>
    <w:rsid w:val="008D211B"/>
    <w:rsid w:val="008D73D4"/>
    <w:rsid w:val="008E2F42"/>
    <w:rsid w:val="0090649E"/>
    <w:rsid w:val="00906AB1"/>
    <w:rsid w:val="00921498"/>
    <w:rsid w:val="00924D94"/>
    <w:rsid w:val="00935F62"/>
    <w:rsid w:val="00941741"/>
    <w:rsid w:val="00941F8F"/>
    <w:rsid w:val="009426BC"/>
    <w:rsid w:val="0094461E"/>
    <w:rsid w:val="009614A7"/>
    <w:rsid w:val="00966BAD"/>
    <w:rsid w:val="00972C92"/>
    <w:rsid w:val="0098029D"/>
    <w:rsid w:val="009B5007"/>
    <w:rsid w:val="009B631D"/>
    <w:rsid w:val="009D36D9"/>
    <w:rsid w:val="009D3756"/>
    <w:rsid w:val="009D4641"/>
    <w:rsid w:val="009D52F9"/>
    <w:rsid w:val="009E1F22"/>
    <w:rsid w:val="009E6439"/>
    <w:rsid w:val="009E7F34"/>
    <w:rsid w:val="009F0880"/>
    <w:rsid w:val="009F5A17"/>
    <w:rsid w:val="00A0226A"/>
    <w:rsid w:val="00A10640"/>
    <w:rsid w:val="00A20A4A"/>
    <w:rsid w:val="00A30A5E"/>
    <w:rsid w:val="00A41A1D"/>
    <w:rsid w:val="00A44A0E"/>
    <w:rsid w:val="00A53D55"/>
    <w:rsid w:val="00A55C01"/>
    <w:rsid w:val="00A716EF"/>
    <w:rsid w:val="00A820BF"/>
    <w:rsid w:val="00AA0216"/>
    <w:rsid w:val="00AA2924"/>
    <w:rsid w:val="00AA6342"/>
    <w:rsid w:val="00AB0F8B"/>
    <w:rsid w:val="00AB3AE2"/>
    <w:rsid w:val="00AB6A4F"/>
    <w:rsid w:val="00AC560B"/>
    <w:rsid w:val="00AD1E0B"/>
    <w:rsid w:val="00AD7824"/>
    <w:rsid w:val="00AE285B"/>
    <w:rsid w:val="00AE3721"/>
    <w:rsid w:val="00AF5C46"/>
    <w:rsid w:val="00AF714D"/>
    <w:rsid w:val="00B14094"/>
    <w:rsid w:val="00B20918"/>
    <w:rsid w:val="00B22029"/>
    <w:rsid w:val="00B224C1"/>
    <w:rsid w:val="00B23A40"/>
    <w:rsid w:val="00B41319"/>
    <w:rsid w:val="00B51E96"/>
    <w:rsid w:val="00B62746"/>
    <w:rsid w:val="00B63656"/>
    <w:rsid w:val="00B67883"/>
    <w:rsid w:val="00B72275"/>
    <w:rsid w:val="00B76450"/>
    <w:rsid w:val="00B852AB"/>
    <w:rsid w:val="00B85597"/>
    <w:rsid w:val="00B917CE"/>
    <w:rsid w:val="00B97D54"/>
    <w:rsid w:val="00BA0D02"/>
    <w:rsid w:val="00BA7D30"/>
    <w:rsid w:val="00BB2328"/>
    <w:rsid w:val="00BB40FC"/>
    <w:rsid w:val="00BC5BEB"/>
    <w:rsid w:val="00BD1A32"/>
    <w:rsid w:val="00BD3018"/>
    <w:rsid w:val="00BD516A"/>
    <w:rsid w:val="00BD554B"/>
    <w:rsid w:val="00BF2878"/>
    <w:rsid w:val="00C00265"/>
    <w:rsid w:val="00C00F37"/>
    <w:rsid w:val="00C021B3"/>
    <w:rsid w:val="00C0360F"/>
    <w:rsid w:val="00C0690C"/>
    <w:rsid w:val="00C11232"/>
    <w:rsid w:val="00C11409"/>
    <w:rsid w:val="00C20178"/>
    <w:rsid w:val="00C2112C"/>
    <w:rsid w:val="00C212AB"/>
    <w:rsid w:val="00C219B7"/>
    <w:rsid w:val="00C22F0C"/>
    <w:rsid w:val="00C322A8"/>
    <w:rsid w:val="00C34C87"/>
    <w:rsid w:val="00C36C4C"/>
    <w:rsid w:val="00C404DB"/>
    <w:rsid w:val="00C40AC4"/>
    <w:rsid w:val="00C4105A"/>
    <w:rsid w:val="00C5405C"/>
    <w:rsid w:val="00C575E2"/>
    <w:rsid w:val="00C63A50"/>
    <w:rsid w:val="00C65EBE"/>
    <w:rsid w:val="00C72A0D"/>
    <w:rsid w:val="00C74B58"/>
    <w:rsid w:val="00C8722F"/>
    <w:rsid w:val="00C95EAF"/>
    <w:rsid w:val="00CB119D"/>
    <w:rsid w:val="00CB55FF"/>
    <w:rsid w:val="00CB724C"/>
    <w:rsid w:val="00CC147A"/>
    <w:rsid w:val="00CC72EF"/>
    <w:rsid w:val="00CE011C"/>
    <w:rsid w:val="00CE1888"/>
    <w:rsid w:val="00CE3148"/>
    <w:rsid w:val="00CE4B7E"/>
    <w:rsid w:val="00CF4C6A"/>
    <w:rsid w:val="00CF5B06"/>
    <w:rsid w:val="00D10005"/>
    <w:rsid w:val="00D14DF0"/>
    <w:rsid w:val="00D2157B"/>
    <w:rsid w:val="00D24405"/>
    <w:rsid w:val="00D32AF6"/>
    <w:rsid w:val="00D34805"/>
    <w:rsid w:val="00D429CF"/>
    <w:rsid w:val="00D43196"/>
    <w:rsid w:val="00D45E0D"/>
    <w:rsid w:val="00D51DCA"/>
    <w:rsid w:val="00D52366"/>
    <w:rsid w:val="00D557F6"/>
    <w:rsid w:val="00D55C99"/>
    <w:rsid w:val="00D627A7"/>
    <w:rsid w:val="00D62A37"/>
    <w:rsid w:val="00D71651"/>
    <w:rsid w:val="00D7378F"/>
    <w:rsid w:val="00D7625B"/>
    <w:rsid w:val="00D77A80"/>
    <w:rsid w:val="00D85A14"/>
    <w:rsid w:val="00D9022B"/>
    <w:rsid w:val="00D92D07"/>
    <w:rsid w:val="00D94F0C"/>
    <w:rsid w:val="00DA6B9A"/>
    <w:rsid w:val="00DB7B1E"/>
    <w:rsid w:val="00DE0BDD"/>
    <w:rsid w:val="00DE7398"/>
    <w:rsid w:val="00DF4042"/>
    <w:rsid w:val="00DF45BF"/>
    <w:rsid w:val="00E01A3A"/>
    <w:rsid w:val="00E22AF7"/>
    <w:rsid w:val="00E24059"/>
    <w:rsid w:val="00E2587F"/>
    <w:rsid w:val="00E273C6"/>
    <w:rsid w:val="00E274F8"/>
    <w:rsid w:val="00E340A0"/>
    <w:rsid w:val="00E376A1"/>
    <w:rsid w:val="00E4430D"/>
    <w:rsid w:val="00E45E0E"/>
    <w:rsid w:val="00E46D94"/>
    <w:rsid w:val="00E474C6"/>
    <w:rsid w:val="00E5375A"/>
    <w:rsid w:val="00E60E8B"/>
    <w:rsid w:val="00E6395B"/>
    <w:rsid w:val="00E64738"/>
    <w:rsid w:val="00E711D1"/>
    <w:rsid w:val="00E7578D"/>
    <w:rsid w:val="00E7780F"/>
    <w:rsid w:val="00E91D6F"/>
    <w:rsid w:val="00E9615A"/>
    <w:rsid w:val="00E96C97"/>
    <w:rsid w:val="00E96E7E"/>
    <w:rsid w:val="00EA6B12"/>
    <w:rsid w:val="00EB08D2"/>
    <w:rsid w:val="00EB5F56"/>
    <w:rsid w:val="00ED1A9C"/>
    <w:rsid w:val="00ED2438"/>
    <w:rsid w:val="00ED4B66"/>
    <w:rsid w:val="00ED6F85"/>
    <w:rsid w:val="00EE409C"/>
    <w:rsid w:val="00EF46AE"/>
    <w:rsid w:val="00EF60E6"/>
    <w:rsid w:val="00F00AAF"/>
    <w:rsid w:val="00F10050"/>
    <w:rsid w:val="00F11004"/>
    <w:rsid w:val="00F13843"/>
    <w:rsid w:val="00F236BE"/>
    <w:rsid w:val="00F23741"/>
    <w:rsid w:val="00F3154C"/>
    <w:rsid w:val="00F3406A"/>
    <w:rsid w:val="00F44339"/>
    <w:rsid w:val="00F465D0"/>
    <w:rsid w:val="00F5024C"/>
    <w:rsid w:val="00F53A68"/>
    <w:rsid w:val="00F612F9"/>
    <w:rsid w:val="00F635FF"/>
    <w:rsid w:val="00F64EEA"/>
    <w:rsid w:val="00F677B0"/>
    <w:rsid w:val="00F71C26"/>
    <w:rsid w:val="00F72039"/>
    <w:rsid w:val="00F768AB"/>
    <w:rsid w:val="00F91EBE"/>
    <w:rsid w:val="00F94A83"/>
    <w:rsid w:val="00F96112"/>
    <w:rsid w:val="00FA21B6"/>
    <w:rsid w:val="00FA4D2E"/>
    <w:rsid w:val="00FB3E77"/>
    <w:rsid w:val="00FC0B58"/>
    <w:rsid w:val="00FC4061"/>
    <w:rsid w:val="00FD5A78"/>
    <w:rsid w:val="00FE34EA"/>
    <w:rsid w:val="00FF152D"/>
    <w:rsid w:val="00FF2FBE"/>
    <w:rsid w:val="00FF54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oNotEmbedSmartTags/>
  <w:decimalSymbol w:val="."/>
  <w:listSeparator w:val=","/>
  <w14:docId w14:val="4DDBE116"/>
  <w15:chartTrackingRefBased/>
  <w15:docId w15:val="{87F1FFBD-980F-418A-A22F-9880DD12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C7C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1333BE"/>
  </w:style>
  <w:style w:type="character" w:customStyle="1" w:styleId="Text">
    <w:name w:val="Text"/>
    <w:rsid w:val="00727145"/>
    <w:rPr>
      <w:rFonts w:ascii="Trebuchet MS" w:hAnsi="Trebuchet MS"/>
      <w:sz w:val="22"/>
    </w:rPr>
  </w:style>
  <w:style w:type="character" w:customStyle="1" w:styleId="TableHeadline">
    <w:name w:val="Table Headline"/>
    <w:rsid w:val="001333BE"/>
    <w:rPr>
      <w:rFonts w:ascii="Helvetica" w:hAnsi="Helvetica"/>
      <w:b/>
      <w:dstrike w:val="0"/>
      <w:color w:val="FFFFFF"/>
      <w:spacing w:val="0"/>
      <w:kern w:val="0"/>
      <w:position w:val="0"/>
      <w:sz w:val="20"/>
      <w:u w:val="none"/>
      <w:vertAlign w:val="baseline"/>
    </w:rPr>
  </w:style>
  <w:style w:type="paragraph" w:customStyle="1" w:styleId="Headline">
    <w:name w:val="Headline"/>
    <w:next w:val="Normal"/>
    <w:rsid w:val="001333BE"/>
    <w:pPr>
      <w:spacing w:after="200"/>
    </w:pPr>
    <w:rPr>
      <w:rFonts w:ascii="Helvetica" w:hAnsi="Helvetica"/>
      <w:b/>
      <w:noProof/>
      <w:color w:val="0F3277"/>
      <w:sz w:val="40"/>
      <w:szCs w:val="24"/>
      <w:lang w:val="de-DE" w:eastAsia="de-DE"/>
    </w:rPr>
  </w:style>
  <w:style w:type="paragraph" w:customStyle="1" w:styleId="HeadDescription1Line">
    <w:name w:val="Head Description 1. Line"/>
    <w:rsid w:val="001333BE"/>
    <w:pPr>
      <w:tabs>
        <w:tab w:val="left" w:pos="1418"/>
      </w:tabs>
      <w:spacing w:after="200"/>
    </w:pPr>
    <w:rPr>
      <w:rFonts w:ascii="Helvetica" w:hAnsi="Helvetica"/>
      <w:b/>
      <w:noProof/>
      <w:color w:val="CC006B"/>
      <w:sz w:val="19"/>
      <w:szCs w:val="24"/>
      <w:lang w:val="de-DE" w:eastAsia="de-DE"/>
    </w:rPr>
  </w:style>
  <w:style w:type="character" w:customStyle="1" w:styleId="HeadText1Line">
    <w:name w:val="Head Text 1. Line"/>
    <w:rsid w:val="001333BE"/>
    <w:rPr>
      <w:rFonts w:ascii="Helvetica" w:hAnsi="Helvetica"/>
      <w:dstrike w:val="0"/>
      <w:color w:val="CC006B"/>
      <w:spacing w:val="0"/>
      <w:w w:val="100"/>
      <w:kern w:val="0"/>
      <w:position w:val="0"/>
      <w:sz w:val="19"/>
      <w:u w:val="none"/>
      <w:vertAlign w:val="baseline"/>
    </w:rPr>
  </w:style>
  <w:style w:type="character" w:customStyle="1" w:styleId="HeadDescriptionFollowlines">
    <w:name w:val="Head Description Followlines"/>
    <w:rsid w:val="001333BE"/>
    <w:rPr>
      <w:rFonts w:ascii="Helvetica" w:hAnsi="Helvetica"/>
      <w:b/>
      <w:dstrike w:val="0"/>
      <w:color w:val="0F3277"/>
      <w:spacing w:val="0"/>
      <w:w w:val="100"/>
      <w:kern w:val="0"/>
      <w:position w:val="0"/>
      <w:sz w:val="19"/>
      <w:vertAlign w:val="baseline"/>
    </w:rPr>
  </w:style>
  <w:style w:type="character" w:customStyle="1" w:styleId="HeadTextFollowlines">
    <w:name w:val="Head Text Followlines"/>
    <w:rsid w:val="001333BE"/>
    <w:rPr>
      <w:rFonts w:ascii="Helvetica" w:hAnsi="Helvetica"/>
      <w:dstrike w:val="0"/>
      <w:color w:val="0F3277"/>
      <w:spacing w:val="0"/>
      <w:w w:val="100"/>
      <w:kern w:val="0"/>
      <w:position w:val="0"/>
      <w:sz w:val="19"/>
      <w:u w:val="none"/>
      <w:vertAlign w:val="baseline"/>
    </w:rPr>
  </w:style>
  <w:style w:type="paragraph" w:customStyle="1" w:styleId="Head1Line">
    <w:name w:val="Head 1. Line"/>
    <w:basedOn w:val="Normal"/>
    <w:rsid w:val="00CE46C8"/>
    <w:pPr>
      <w:outlineLvl w:val="0"/>
    </w:pPr>
    <w:rPr>
      <w:rFonts w:ascii="ArialBold" w:hAnsi="ArialBold"/>
      <w:color w:val="262727"/>
      <w:sz w:val="60"/>
    </w:rPr>
  </w:style>
  <w:style w:type="paragraph" w:customStyle="1" w:styleId="HeadFollowLines">
    <w:name w:val="Head Follow Lines"/>
    <w:basedOn w:val="Head1Line"/>
    <w:rsid w:val="001333BE"/>
    <w:rPr>
      <w:color w:val="0F3277"/>
    </w:rPr>
  </w:style>
  <w:style w:type="paragraph" w:customStyle="1" w:styleId="Headline2">
    <w:name w:val="Headline 2"/>
    <w:basedOn w:val="Entry1"/>
    <w:rsid w:val="002818CF"/>
    <w:rPr>
      <w:rFonts w:ascii="ArialBold" w:hAnsi="ArialBold"/>
      <w:sz w:val="32"/>
    </w:rPr>
  </w:style>
  <w:style w:type="paragraph" w:customStyle="1" w:styleId="TextAgenda">
    <w:name w:val="Text Agenda"/>
    <w:rsid w:val="001333BE"/>
    <w:pPr>
      <w:tabs>
        <w:tab w:val="left" w:pos="1418"/>
      </w:tabs>
      <w:spacing w:after="200"/>
    </w:pPr>
    <w:rPr>
      <w:rFonts w:ascii="Helvetica" w:hAnsi="Helvetica"/>
      <w:noProof/>
      <w:color w:val="0F3277"/>
      <w:sz w:val="19"/>
      <w:szCs w:val="24"/>
      <w:lang w:val="de-DE" w:eastAsia="de-DE"/>
    </w:rPr>
  </w:style>
  <w:style w:type="paragraph" w:customStyle="1" w:styleId="BulletSquare">
    <w:name w:val="Bullet Square"/>
    <w:rsid w:val="001333BE"/>
    <w:pPr>
      <w:numPr>
        <w:numId w:val="1"/>
      </w:numPr>
      <w:tabs>
        <w:tab w:val="left" w:pos="284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BulletNormal">
    <w:name w:val="Bullet Normal"/>
    <w:rsid w:val="001333BE"/>
    <w:pPr>
      <w:numPr>
        <w:numId w:val="2"/>
      </w:numPr>
      <w:tabs>
        <w:tab w:val="left" w:pos="567"/>
      </w:tabs>
      <w:spacing w:after="200"/>
    </w:pPr>
    <w:rPr>
      <w:noProof/>
      <w:sz w:val="24"/>
      <w:szCs w:val="24"/>
      <w:lang w:val="de-DE" w:eastAsia="de-DE"/>
    </w:rPr>
  </w:style>
  <w:style w:type="table" w:styleId="TableGrid">
    <w:name w:val="Table Grid"/>
    <w:basedOn w:val="TableNormal"/>
    <w:uiPriority w:val="59"/>
    <w:rsid w:val="005F71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10CA6"/>
    <w:pPr>
      <w:ind w:left="720"/>
      <w:contextualSpacing/>
    </w:pPr>
  </w:style>
  <w:style w:type="paragraph" w:customStyle="1" w:styleId="DateandVenue">
    <w:name w:val="Date and Venue"/>
    <w:next w:val="Normal"/>
    <w:autoRedefine/>
    <w:qFormat/>
    <w:rsid w:val="00456999"/>
    <w:pPr>
      <w:tabs>
        <w:tab w:val="left" w:pos="1843"/>
      </w:tabs>
      <w:spacing w:after="200"/>
      <w:ind w:left="1843" w:hanging="1843"/>
    </w:pPr>
    <w:rPr>
      <w:rFonts w:ascii="ArialBold" w:hAnsi="ArialBold"/>
      <w:color w:val="003777"/>
      <w:sz w:val="24"/>
      <w:szCs w:val="24"/>
      <w:lang w:val="de-DE"/>
    </w:rPr>
  </w:style>
  <w:style w:type="paragraph" w:customStyle="1" w:styleId="Entry1withLine">
    <w:name w:val="Entry 1 with Line"/>
    <w:next w:val="Normal"/>
    <w:qFormat/>
    <w:rsid w:val="00CE46C8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/>
    </w:pPr>
    <w:rPr>
      <w:rFonts w:ascii="Arial" w:hAnsi="Arial"/>
      <w:color w:val="262727"/>
      <w:sz w:val="24"/>
      <w:szCs w:val="24"/>
      <w:lang w:val="de-DE"/>
    </w:rPr>
  </w:style>
  <w:style w:type="paragraph" w:customStyle="1" w:styleId="Entry1">
    <w:name w:val="Entry 1"/>
    <w:next w:val="Normal"/>
    <w:qFormat/>
    <w:rsid w:val="00E752A8"/>
    <w:pPr>
      <w:tabs>
        <w:tab w:val="left" w:pos="1843"/>
      </w:tabs>
      <w:spacing w:after="200"/>
    </w:pPr>
    <w:rPr>
      <w:rFonts w:ascii="Arial" w:hAnsi="Arial"/>
      <w:color w:val="262727"/>
      <w:sz w:val="24"/>
      <w:szCs w:val="24"/>
      <w:lang w:val="de-DE"/>
    </w:rPr>
  </w:style>
  <w:style w:type="paragraph" w:customStyle="1" w:styleId="Entry1withBullet">
    <w:name w:val="Entry 1 with Bullet"/>
    <w:next w:val="Normal"/>
    <w:qFormat/>
    <w:rsid w:val="00E752A8"/>
    <w:pPr>
      <w:numPr>
        <w:numId w:val="3"/>
      </w:numPr>
      <w:tabs>
        <w:tab w:val="left" w:pos="1843"/>
      </w:tabs>
      <w:spacing w:after="200"/>
      <w:ind w:left="2268" w:hanging="433"/>
    </w:pPr>
    <w:rPr>
      <w:rFonts w:ascii="Arial" w:hAnsi="Arial"/>
      <w:color w:val="262727"/>
      <w:sz w:val="24"/>
      <w:szCs w:val="24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CB223F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CB223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B223F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CB223F"/>
    <w:rPr>
      <w:sz w:val="24"/>
    </w:rPr>
  </w:style>
  <w:style w:type="paragraph" w:customStyle="1" w:styleId="NameofEvent">
    <w:name w:val="Name of Event"/>
    <w:next w:val="Normal"/>
    <w:qFormat/>
    <w:rsid w:val="00AD3993"/>
    <w:pPr>
      <w:spacing w:after="100"/>
      <w:outlineLvl w:val="0"/>
    </w:pPr>
    <w:rPr>
      <w:rFonts w:ascii="Trebuchet MS Bold" w:hAnsi="Trebuchet MS Bold"/>
      <w:color w:val="262727"/>
      <w:sz w:val="24"/>
      <w:szCs w:val="24"/>
      <w:lang w:val="de-DE"/>
    </w:rPr>
  </w:style>
  <w:style w:type="paragraph" w:customStyle="1" w:styleId="DatenofEvent">
    <w:name w:val="Daten of Event"/>
    <w:next w:val="Normal"/>
    <w:qFormat/>
    <w:rsid w:val="001C1F56"/>
    <w:pPr>
      <w:pBdr>
        <w:bottom w:val="single" w:sz="4" w:space="1" w:color="003777"/>
      </w:pBdr>
      <w:spacing w:after="200"/>
    </w:pPr>
    <w:rPr>
      <w:rFonts w:ascii="Arial" w:hAnsi="Arial"/>
      <w:color w:val="262727"/>
      <w:sz w:val="18"/>
      <w:szCs w:val="24"/>
      <w:lang w:val="de-DE"/>
    </w:rPr>
  </w:style>
  <w:style w:type="paragraph" w:customStyle="1" w:styleId="Headlineblue">
    <w:name w:val="Headline blue"/>
    <w:next w:val="Normal"/>
    <w:qFormat/>
    <w:rsid w:val="00727145"/>
    <w:pPr>
      <w:spacing w:after="200"/>
    </w:pPr>
    <w:rPr>
      <w:rFonts w:ascii="Trebuchet MS Bold" w:hAnsi="Trebuchet MS Bold"/>
      <w:color w:val="003777"/>
      <w:sz w:val="60"/>
      <w:szCs w:val="24"/>
      <w:lang w:val="de-DE"/>
    </w:rPr>
  </w:style>
  <w:style w:type="paragraph" w:customStyle="1" w:styleId="Subheadline">
    <w:name w:val="Subheadline"/>
    <w:next w:val="Normal"/>
    <w:qFormat/>
    <w:rsid w:val="00727145"/>
    <w:pPr>
      <w:tabs>
        <w:tab w:val="left" w:pos="1843"/>
      </w:tabs>
    </w:pPr>
    <w:rPr>
      <w:rFonts w:ascii="Trebuchet MS Bold" w:hAnsi="Trebuchet MS Bold"/>
      <w:color w:val="003777"/>
      <w:sz w:val="22"/>
      <w:szCs w:val="24"/>
      <w:lang w:val="de-DE"/>
    </w:rPr>
  </w:style>
  <w:style w:type="paragraph" w:customStyle="1" w:styleId="PreHeadline">
    <w:name w:val="Pre Headline"/>
    <w:basedOn w:val="Headlineblue"/>
    <w:next w:val="Normal"/>
    <w:qFormat/>
    <w:rsid w:val="00727145"/>
    <w:rPr>
      <w:sz w:val="32"/>
    </w:rPr>
  </w:style>
  <w:style w:type="paragraph" w:customStyle="1" w:styleId="TextTab">
    <w:name w:val="Text + Tab"/>
    <w:next w:val="Normal"/>
    <w:qFormat/>
    <w:rsid w:val="00727145"/>
    <w:pPr>
      <w:ind w:left="709" w:hanging="709"/>
    </w:pPr>
    <w:rPr>
      <w:rFonts w:ascii="Trebuchet MS" w:hAnsi="Trebuchet MS"/>
      <w:sz w:val="22"/>
      <w:szCs w:val="24"/>
      <w:lang w:val="de-DE"/>
    </w:rPr>
  </w:style>
  <w:style w:type="paragraph" w:customStyle="1" w:styleId="NameofEventDate">
    <w:name w:val="Name of Event Date"/>
    <w:qFormat/>
    <w:rsid w:val="00AD3993"/>
    <w:pPr>
      <w:pBdr>
        <w:bottom w:val="single" w:sz="4" w:space="1" w:color="003777"/>
      </w:pBdr>
      <w:spacing w:after="200"/>
    </w:pPr>
    <w:rPr>
      <w:rFonts w:ascii="Trebuchet MS" w:hAnsi="Trebuchet MS"/>
      <w:color w:val="262727"/>
      <w:sz w:val="18"/>
      <w:szCs w:val="24"/>
      <w:lang w:val="de-DE"/>
    </w:rPr>
  </w:style>
  <w:style w:type="paragraph" w:styleId="BalloonText">
    <w:name w:val="Balloon Text"/>
    <w:basedOn w:val="Normal"/>
    <w:link w:val="BalloonTextChar"/>
    <w:rsid w:val="00B3139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1395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qFormat/>
    <w:rsid w:val="00D52366"/>
    <w:pPr>
      <w:spacing w:after="0" w:line="260" w:lineRule="exact"/>
    </w:pPr>
    <w:rPr>
      <w:rFonts w:ascii="Trebuchet MS" w:hAnsi="Trebuchet MS"/>
      <w:sz w:val="20"/>
    </w:rPr>
  </w:style>
  <w:style w:type="character" w:styleId="Hyperlink">
    <w:name w:val="Hyperlink"/>
    <w:rsid w:val="005A1590"/>
    <w:rPr>
      <w:color w:val="0000FF"/>
      <w:u w:val="single"/>
    </w:rPr>
  </w:style>
  <w:style w:type="paragraph" w:customStyle="1" w:styleId="Formatmall1">
    <w:name w:val="Formatmall1"/>
    <w:basedOn w:val="Normal"/>
    <w:qFormat/>
    <w:rsid w:val="00F11004"/>
    <w:pPr>
      <w:spacing w:after="0" w:line="300" w:lineRule="exact"/>
    </w:pPr>
    <w:rPr>
      <w:rFonts w:ascii="Trebuchet MS" w:hAnsi="Trebuchet MS"/>
    </w:rPr>
  </w:style>
  <w:style w:type="paragraph" w:customStyle="1" w:styleId="EUSBSRtext">
    <w:name w:val="EUSBSR text"/>
    <w:basedOn w:val="Normal"/>
    <w:qFormat/>
    <w:rsid w:val="00F11004"/>
    <w:pPr>
      <w:spacing w:after="0" w:line="300" w:lineRule="exact"/>
    </w:pPr>
    <w:rPr>
      <w:rFonts w:ascii="Trebuchet MS" w:hAnsi="Trebuchet MS"/>
    </w:rPr>
  </w:style>
  <w:style w:type="character" w:styleId="UnresolvedMention">
    <w:name w:val="Unresolved Mention"/>
    <w:uiPriority w:val="99"/>
    <w:semiHidden/>
    <w:unhideWhenUsed/>
    <w:rsid w:val="00350DF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0799C"/>
  </w:style>
  <w:style w:type="paragraph" w:styleId="NormalWeb">
    <w:name w:val="Normal (Web)"/>
    <w:basedOn w:val="Normal"/>
    <w:uiPriority w:val="99"/>
    <w:unhideWhenUsed/>
    <w:rsid w:val="00E647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0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524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1624KA\Downloads\EUSBSR%20document%20template%20(1)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81e9d3-c119-41e6-96ae-baf861aaa151">
      <Terms xmlns="http://schemas.microsoft.com/office/infopath/2007/PartnerControls"/>
    </lcf76f155ced4ddcb4097134ff3c332f>
    <TaxCatchAll xmlns="97484afd-743a-4c5e-9f25-00afc0c7d06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C217DA71A61A488CA85EFFC5B6C3EB" ma:contentTypeVersion="15" ma:contentTypeDescription="Create a new document." ma:contentTypeScope="" ma:versionID="1f281f172728ca6fccf21310dbf1d88c">
  <xsd:schema xmlns:xsd="http://www.w3.org/2001/XMLSchema" xmlns:xs="http://www.w3.org/2001/XMLSchema" xmlns:p="http://schemas.microsoft.com/office/2006/metadata/properties" xmlns:ns2="97484afd-743a-4c5e-9f25-00afc0c7d06f" xmlns:ns3="0c81e9d3-c119-41e6-96ae-baf861aaa151" targetNamespace="http://schemas.microsoft.com/office/2006/metadata/properties" ma:root="true" ma:fieldsID="9d226cf4b54ecd16d52ef0d1e066976a" ns2:_="" ns3:_="">
    <xsd:import namespace="97484afd-743a-4c5e-9f25-00afc0c7d06f"/>
    <xsd:import namespace="0c81e9d3-c119-41e6-96ae-baf861aaa1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84afd-743a-4c5e-9f25-00afc0c7d0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2bdb515-31cb-45e1-a03a-3b922312ab57}" ma:internalName="TaxCatchAll" ma:showField="CatchAllData" ma:web="97484afd-743a-4c5e-9f25-00afc0c7d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1e9d3-c119-41e6-96ae-baf861aaa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29208c-e05c-41a8-b5bc-3233c267d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220BD7-6D4C-42D8-A1A0-FCE47FB36F0E}">
  <ds:schemaRefs>
    <ds:schemaRef ds:uri="http://schemas.microsoft.com/office/2006/metadata/properties"/>
    <ds:schemaRef ds:uri="http://schemas.microsoft.com/office/infopath/2007/PartnerControls"/>
    <ds:schemaRef ds:uri="3ef1dc44-c57e-48e4-ab10-edf16449dddd"/>
    <ds:schemaRef ds:uri="efed431e-f87a-4b8e-af6d-6a96edeff87e"/>
  </ds:schemaRefs>
</ds:datastoreItem>
</file>

<file path=customXml/itemProps2.xml><?xml version="1.0" encoding="utf-8"?>
<ds:datastoreItem xmlns:ds="http://schemas.openxmlformats.org/officeDocument/2006/customXml" ds:itemID="{14601DBB-CEF6-40EE-A067-F328BCEC1E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533489-3B0A-48A3-B557-A404CFE54FE9}"/>
</file>

<file path=customXml/itemProps4.xml><?xml version="1.0" encoding="utf-8"?>
<ds:datastoreItem xmlns:ds="http://schemas.openxmlformats.org/officeDocument/2006/customXml" ds:itemID="{263F366E-99E0-4EFD-B0CE-11D380D5EF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EUSBSR document template (1)</Template>
  <TotalTime>1</TotalTime>
  <Pages>3</Pages>
  <Words>905</Words>
  <Characters>5164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6057</CharactersWithSpaces>
  <SharedDoc>false</SharedDoc>
  <HLinks>
    <vt:vector size="12" baseType="variant">
      <vt:variant>
        <vt:i4>7209047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https://teams.microsoft.com/l/meetup-join/19%3ameeting_MjNjMTU5OWEtZmU2OC00ZTZmLTkxNTktNDEyMDhmMzNhODc2%40thread.v2/0?context=%7b%22Tid%22%3a%226c5e2c8a-d3f0-4a0b-9658-42502c73e17b%22%2c%22Oid%22%3a%2274966391-b615-4b2d-8f29-781d2117a951%22%7d</vt:lpwstr>
      </vt:variant>
      <vt:variant>
        <vt:lpwstr/>
      </vt:variant>
      <vt:variant>
        <vt:i4>4390916</vt:i4>
      </vt:variant>
      <vt:variant>
        <vt:i4>4731</vt:i4>
      </vt:variant>
      <vt:variant>
        <vt:i4>1048</vt:i4>
      </vt:variant>
      <vt:variant>
        <vt:i4>1</vt:i4>
      </vt:variant>
      <vt:variant>
        <vt:lpwstr>https://www.government.se/Static/css/img/logo-en.png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Karppinen Anja</dc:creator>
  <cp:keywords/>
  <cp:lastModifiedBy>Viktoriia Hladii</cp:lastModifiedBy>
  <cp:revision>2</cp:revision>
  <cp:lastPrinted>2024-02-26T13:30:00Z</cp:lastPrinted>
  <dcterms:created xsi:type="dcterms:W3CDTF">2024-05-14T06:26:00Z</dcterms:created>
  <dcterms:modified xsi:type="dcterms:W3CDTF">2024-05-14T06:26:00Z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0x01010079C217DA71A61A488CA85EFFC5B6C3EB</vt:lpwstr>
  </property>
  <property fmtid="{D5CDD505-2E9C-101B-9397-08002B2CF9AE}" pid="3" name="MediaServiceImageTags">
    <vt:lpwstr/>
  </property>
</Properties>
</file>